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B77" w:rsidRPr="00F87B6A" w:rsidRDefault="0054776C" w:rsidP="00F16B77">
      <w:pPr>
        <w:pStyle w:val="Heading1"/>
        <w:ind w:firstLine="720"/>
        <w:jc w:val="center"/>
        <w:rPr>
          <w:rFonts w:ascii="Microsoft Sans Serif" w:hAnsi="Microsoft Sans Serif" w:cs="Microsoft Sans Serif"/>
          <w:color w:val="auto"/>
          <w:sz w:val="24"/>
          <w:szCs w:val="24"/>
        </w:rPr>
      </w:pPr>
      <w:r w:rsidRPr="00F87B6A">
        <w:rPr>
          <w:rFonts w:ascii="Microsoft Sans Serif" w:hAnsi="Microsoft Sans Serif" w:cs="Microsoft Sans Serif"/>
          <w:color w:val="auto"/>
          <w:sz w:val="24"/>
          <w:szCs w:val="24"/>
        </w:rPr>
        <w:t>B</w:t>
      </w:r>
      <w:r w:rsidR="00F16B77" w:rsidRPr="00F87B6A">
        <w:rPr>
          <w:rFonts w:ascii="Microsoft Sans Serif" w:hAnsi="Microsoft Sans Serif" w:cs="Microsoft Sans Serif"/>
          <w:color w:val="auto"/>
          <w:sz w:val="24"/>
          <w:szCs w:val="24"/>
        </w:rPr>
        <w:t>OARD OF ZONING APPEALS</w:t>
      </w:r>
    </w:p>
    <w:p w:rsidR="00F16B77" w:rsidRPr="00F87B6A" w:rsidRDefault="00F16B77" w:rsidP="00F16B77">
      <w:pPr>
        <w:jc w:val="center"/>
        <w:rPr>
          <w:rFonts w:ascii="Microsoft Sans Serif" w:hAnsi="Microsoft Sans Serif" w:cs="Microsoft Sans Serif"/>
          <w:b/>
          <w:sz w:val="24"/>
          <w:szCs w:val="24"/>
        </w:rPr>
      </w:pPr>
      <w:r w:rsidRPr="00F87B6A">
        <w:rPr>
          <w:rFonts w:ascii="Microsoft Sans Serif" w:hAnsi="Microsoft Sans Serif" w:cs="Microsoft Sans Serif"/>
          <w:b/>
          <w:sz w:val="24"/>
          <w:szCs w:val="24"/>
        </w:rPr>
        <w:t>CITY OF PRAIRIE VILLAGE, KANSAS</w:t>
      </w:r>
    </w:p>
    <w:p w:rsidR="00F16B77" w:rsidRPr="00F87B6A" w:rsidRDefault="00F16B77" w:rsidP="00F16B77">
      <w:pPr>
        <w:jc w:val="center"/>
        <w:rPr>
          <w:rFonts w:ascii="Microsoft Sans Serif" w:hAnsi="Microsoft Sans Serif" w:cs="Microsoft Sans Serif"/>
          <w:b/>
          <w:sz w:val="24"/>
          <w:szCs w:val="24"/>
        </w:rPr>
      </w:pPr>
      <w:r w:rsidRPr="00F87B6A">
        <w:rPr>
          <w:rFonts w:ascii="Microsoft Sans Serif" w:hAnsi="Microsoft Sans Serif" w:cs="Microsoft Sans Serif"/>
          <w:b/>
          <w:sz w:val="24"/>
          <w:szCs w:val="24"/>
        </w:rPr>
        <w:t>MINUTES</w:t>
      </w:r>
    </w:p>
    <w:p w:rsidR="00F16B77" w:rsidRPr="00F87B6A" w:rsidRDefault="00F16B77" w:rsidP="00F16B77">
      <w:pPr>
        <w:jc w:val="center"/>
        <w:rPr>
          <w:rFonts w:ascii="Microsoft Sans Serif" w:hAnsi="Microsoft Sans Serif" w:cs="Microsoft Sans Serif"/>
          <w:b/>
          <w:sz w:val="24"/>
          <w:szCs w:val="24"/>
        </w:rPr>
      </w:pPr>
      <w:r w:rsidRPr="00F87B6A">
        <w:rPr>
          <w:rFonts w:ascii="Microsoft Sans Serif" w:hAnsi="Microsoft Sans Serif" w:cs="Microsoft Sans Serif"/>
          <w:b/>
          <w:sz w:val="24"/>
          <w:szCs w:val="24"/>
        </w:rPr>
        <w:t>TUESDAY</w:t>
      </w:r>
      <w:r w:rsidR="00E82D53" w:rsidRPr="00F87B6A">
        <w:rPr>
          <w:rFonts w:ascii="Microsoft Sans Serif" w:hAnsi="Microsoft Sans Serif" w:cs="Microsoft Sans Serif"/>
          <w:b/>
          <w:sz w:val="24"/>
          <w:szCs w:val="24"/>
        </w:rPr>
        <w:t>, JANUARY 5, 2016</w:t>
      </w:r>
    </w:p>
    <w:p w:rsidR="00F16B77" w:rsidRPr="00F87B6A" w:rsidRDefault="00F16B77" w:rsidP="00F87B6A">
      <w:pPr>
        <w:jc w:val="both"/>
        <w:rPr>
          <w:rFonts w:ascii="Microsoft Sans Serif" w:hAnsi="Microsoft Sans Serif" w:cs="Microsoft Sans Serif"/>
          <w:b/>
          <w:sz w:val="24"/>
          <w:szCs w:val="24"/>
        </w:rPr>
      </w:pPr>
    </w:p>
    <w:p w:rsidR="00F16B77" w:rsidRPr="00F87B6A" w:rsidRDefault="00F16B77" w:rsidP="00F87B6A">
      <w:pPr>
        <w:jc w:val="both"/>
        <w:rPr>
          <w:rFonts w:ascii="Microsoft Sans Serif" w:hAnsi="Microsoft Sans Serif" w:cs="Microsoft Sans Serif"/>
          <w:b/>
          <w:sz w:val="24"/>
          <w:szCs w:val="24"/>
        </w:rPr>
      </w:pPr>
    </w:p>
    <w:p w:rsidR="00F16B77" w:rsidRPr="00F87B6A" w:rsidRDefault="00F16B77" w:rsidP="00F87B6A">
      <w:pPr>
        <w:pStyle w:val="Heading2"/>
        <w:jc w:val="both"/>
        <w:rPr>
          <w:rFonts w:ascii="Microsoft Sans Serif" w:hAnsi="Microsoft Sans Serif" w:cs="Microsoft Sans Serif"/>
          <w:b/>
          <w:szCs w:val="24"/>
        </w:rPr>
      </w:pPr>
      <w:r w:rsidRPr="00F87B6A">
        <w:rPr>
          <w:rFonts w:ascii="Microsoft Sans Serif" w:hAnsi="Microsoft Sans Serif" w:cs="Microsoft Sans Serif"/>
          <w:b/>
          <w:szCs w:val="24"/>
        </w:rPr>
        <w:t>ROLL CALL</w:t>
      </w:r>
    </w:p>
    <w:p w:rsidR="00F16B77" w:rsidRPr="00F87B6A" w:rsidRDefault="00F16B77" w:rsidP="00F87B6A">
      <w:pPr>
        <w:jc w:val="both"/>
        <w:rPr>
          <w:rFonts w:ascii="Microsoft Sans Serif" w:hAnsi="Microsoft Sans Serif" w:cs="Microsoft Sans Serif"/>
          <w:sz w:val="24"/>
          <w:szCs w:val="24"/>
        </w:rPr>
      </w:pPr>
      <w:r w:rsidRPr="00F87B6A">
        <w:rPr>
          <w:rFonts w:ascii="Microsoft Sans Serif" w:hAnsi="Microsoft Sans Serif" w:cs="Microsoft Sans Serif"/>
          <w:sz w:val="24"/>
          <w:szCs w:val="24"/>
        </w:rPr>
        <w:t xml:space="preserve">The meeting of the Board of Zoning Appeals of the City of Prairie Village, Kansas was held on Tuesday, </w:t>
      </w:r>
      <w:r w:rsidR="00E82D53" w:rsidRPr="00F87B6A">
        <w:rPr>
          <w:rFonts w:ascii="Microsoft Sans Serif" w:hAnsi="Microsoft Sans Serif" w:cs="Microsoft Sans Serif"/>
          <w:sz w:val="24"/>
          <w:szCs w:val="24"/>
        </w:rPr>
        <w:t>January 5, 2016</w:t>
      </w:r>
      <w:r w:rsidR="007B291F" w:rsidRPr="00F87B6A">
        <w:rPr>
          <w:rFonts w:ascii="Microsoft Sans Serif" w:hAnsi="Microsoft Sans Serif" w:cs="Microsoft Sans Serif"/>
          <w:sz w:val="24"/>
          <w:szCs w:val="24"/>
        </w:rPr>
        <w:t xml:space="preserve"> </w:t>
      </w:r>
      <w:r w:rsidR="000A5385" w:rsidRPr="00F87B6A">
        <w:rPr>
          <w:rFonts w:ascii="Microsoft Sans Serif" w:hAnsi="Microsoft Sans Serif" w:cs="Microsoft Sans Serif"/>
          <w:sz w:val="24"/>
          <w:szCs w:val="24"/>
        </w:rPr>
        <w:t xml:space="preserve">in the </w:t>
      </w:r>
      <w:r w:rsidR="007B291F" w:rsidRPr="00F87B6A">
        <w:rPr>
          <w:rFonts w:ascii="Microsoft Sans Serif" w:hAnsi="Microsoft Sans Serif" w:cs="Microsoft Sans Serif"/>
          <w:sz w:val="24"/>
          <w:szCs w:val="24"/>
        </w:rPr>
        <w:t xml:space="preserve">Council Chambers of the Municipal Building at 7700 Mission Road.  </w:t>
      </w:r>
      <w:r w:rsidRPr="00F87B6A">
        <w:rPr>
          <w:rFonts w:ascii="Microsoft Sans Serif" w:hAnsi="Microsoft Sans Serif" w:cs="Microsoft Sans Serif"/>
          <w:sz w:val="24"/>
          <w:szCs w:val="24"/>
        </w:rPr>
        <w:t xml:space="preserve"> Chairman</w:t>
      </w:r>
      <w:r w:rsidR="00AF5B92" w:rsidRPr="00F87B6A">
        <w:rPr>
          <w:rFonts w:ascii="Microsoft Sans Serif" w:hAnsi="Microsoft Sans Serif" w:cs="Microsoft Sans Serif"/>
          <w:sz w:val="24"/>
          <w:szCs w:val="24"/>
        </w:rPr>
        <w:t xml:space="preserve"> Gregory Wolf</w:t>
      </w:r>
      <w:r w:rsidRPr="00F87B6A">
        <w:rPr>
          <w:rFonts w:ascii="Microsoft Sans Serif" w:hAnsi="Microsoft Sans Serif" w:cs="Microsoft Sans Serif"/>
          <w:sz w:val="24"/>
          <w:szCs w:val="24"/>
        </w:rPr>
        <w:t xml:space="preserve"> called the meeting to order at 6:30 p.m. with the following members present: </w:t>
      </w:r>
      <w:r w:rsidR="002C3742" w:rsidRPr="00F87B6A">
        <w:rPr>
          <w:rFonts w:ascii="Microsoft Sans Serif" w:hAnsi="Microsoft Sans Serif" w:cs="Microsoft Sans Serif"/>
          <w:sz w:val="24"/>
          <w:szCs w:val="24"/>
        </w:rPr>
        <w:t xml:space="preserve">Jim Breneman, Jonathan </w:t>
      </w:r>
      <w:r w:rsidR="001815A5" w:rsidRPr="00F87B6A">
        <w:rPr>
          <w:rFonts w:ascii="Microsoft Sans Serif" w:hAnsi="Microsoft Sans Serif" w:cs="Microsoft Sans Serif"/>
          <w:sz w:val="24"/>
          <w:szCs w:val="24"/>
        </w:rPr>
        <w:t xml:space="preserve">Birkel, </w:t>
      </w:r>
      <w:r w:rsidR="002C3742" w:rsidRPr="00F87B6A">
        <w:rPr>
          <w:rFonts w:ascii="Microsoft Sans Serif" w:hAnsi="Microsoft Sans Serif" w:cs="Microsoft Sans Serif"/>
          <w:sz w:val="24"/>
          <w:szCs w:val="24"/>
        </w:rPr>
        <w:t xml:space="preserve">Jeffrey Valentino, </w:t>
      </w:r>
      <w:r w:rsidR="00E82D53" w:rsidRPr="00F87B6A">
        <w:rPr>
          <w:rFonts w:ascii="Microsoft Sans Serif" w:hAnsi="Microsoft Sans Serif" w:cs="Microsoft Sans Serif"/>
          <w:sz w:val="24"/>
          <w:szCs w:val="24"/>
        </w:rPr>
        <w:t xml:space="preserve">Melissa Brown, </w:t>
      </w:r>
      <w:r w:rsidR="002C3742" w:rsidRPr="00F87B6A">
        <w:rPr>
          <w:rFonts w:ascii="Microsoft Sans Serif" w:hAnsi="Microsoft Sans Serif" w:cs="Microsoft Sans Serif"/>
          <w:sz w:val="24"/>
          <w:szCs w:val="24"/>
        </w:rPr>
        <w:t>Patrick Lenahan</w:t>
      </w:r>
      <w:r w:rsidR="00AF5B92" w:rsidRPr="00F87B6A">
        <w:rPr>
          <w:rFonts w:ascii="Microsoft Sans Serif" w:hAnsi="Microsoft Sans Serif" w:cs="Microsoft Sans Serif"/>
          <w:sz w:val="24"/>
          <w:szCs w:val="24"/>
        </w:rPr>
        <w:t xml:space="preserve"> </w:t>
      </w:r>
      <w:r w:rsidR="002C3742" w:rsidRPr="00F87B6A">
        <w:rPr>
          <w:rFonts w:ascii="Microsoft Sans Serif" w:hAnsi="Microsoft Sans Serif" w:cs="Microsoft Sans Serif"/>
          <w:sz w:val="24"/>
          <w:szCs w:val="24"/>
        </w:rPr>
        <w:t xml:space="preserve">and Nancy Wallerstein.  </w:t>
      </w:r>
      <w:r w:rsidRPr="00F87B6A">
        <w:rPr>
          <w:rFonts w:ascii="Microsoft Sans Serif" w:hAnsi="Microsoft Sans Serif" w:cs="Microsoft Sans Serif"/>
          <w:sz w:val="24"/>
          <w:szCs w:val="24"/>
        </w:rPr>
        <w:t xml:space="preserve">Also present in their advisory capacity to the Board of Zoning Appeals were:  </w:t>
      </w:r>
      <w:r w:rsidR="00AF5B92" w:rsidRPr="00F87B6A">
        <w:rPr>
          <w:rFonts w:ascii="Microsoft Sans Serif" w:hAnsi="Microsoft Sans Serif" w:cs="Microsoft Sans Serif"/>
          <w:sz w:val="24"/>
          <w:szCs w:val="24"/>
        </w:rPr>
        <w:t>Chris Brewster</w:t>
      </w:r>
      <w:r w:rsidRPr="00F87B6A">
        <w:rPr>
          <w:rFonts w:ascii="Microsoft Sans Serif" w:hAnsi="Microsoft Sans Serif" w:cs="Microsoft Sans Serif"/>
          <w:sz w:val="24"/>
          <w:szCs w:val="24"/>
        </w:rPr>
        <w:t>, Planning Consultant</w:t>
      </w:r>
      <w:r w:rsidR="00FA255C" w:rsidRPr="00F87B6A">
        <w:rPr>
          <w:rFonts w:ascii="Microsoft Sans Serif" w:hAnsi="Microsoft Sans Serif" w:cs="Microsoft Sans Serif"/>
          <w:sz w:val="24"/>
          <w:szCs w:val="24"/>
        </w:rPr>
        <w:t xml:space="preserve">; </w:t>
      </w:r>
      <w:r w:rsidR="006E3969" w:rsidRPr="00F87B6A">
        <w:rPr>
          <w:rFonts w:ascii="Microsoft Sans Serif" w:hAnsi="Microsoft Sans Serif" w:cs="Microsoft Sans Serif"/>
          <w:sz w:val="24"/>
          <w:szCs w:val="24"/>
        </w:rPr>
        <w:t>Wes Jordan</w:t>
      </w:r>
      <w:r w:rsidR="00BB7CF3" w:rsidRPr="00F87B6A">
        <w:rPr>
          <w:rFonts w:ascii="Microsoft Sans Serif" w:hAnsi="Microsoft Sans Serif" w:cs="Microsoft Sans Serif"/>
          <w:sz w:val="24"/>
          <w:szCs w:val="24"/>
        </w:rPr>
        <w:t>, Assistant Cit</w:t>
      </w:r>
      <w:r w:rsidR="0054776C" w:rsidRPr="00F87B6A">
        <w:rPr>
          <w:rFonts w:ascii="Microsoft Sans Serif" w:hAnsi="Microsoft Sans Serif" w:cs="Microsoft Sans Serif"/>
          <w:sz w:val="24"/>
          <w:szCs w:val="24"/>
        </w:rPr>
        <w:t>y Administrator</w:t>
      </w:r>
      <w:r w:rsidR="00FA255C" w:rsidRPr="00F87B6A">
        <w:rPr>
          <w:rFonts w:ascii="Microsoft Sans Serif" w:hAnsi="Microsoft Sans Serif" w:cs="Microsoft Sans Serif"/>
          <w:sz w:val="24"/>
          <w:szCs w:val="24"/>
        </w:rPr>
        <w:t xml:space="preserve">; </w:t>
      </w:r>
      <w:r w:rsidR="00411243" w:rsidRPr="00F87B6A">
        <w:rPr>
          <w:rFonts w:ascii="Microsoft Sans Serif" w:hAnsi="Microsoft Sans Serif" w:cs="Microsoft Sans Serif"/>
          <w:sz w:val="24"/>
          <w:szCs w:val="24"/>
        </w:rPr>
        <w:t xml:space="preserve">Mitch Dringman, City Building Official; </w:t>
      </w:r>
      <w:r w:rsidRPr="00F87B6A">
        <w:rPr>
          <w:rFonts w:ascii="Microsoft Sans Serif" w:hAnsi="Microsoft Sans Serif" w:cs="Microsoft Sans Serif"/>
          <w:sz w:val="24"/>
          <w:szCs w:val="24"/>
        </w:rPr>
        <w:t>and Joyce Hagen Mundy, Board Secretary.</w:t>
      </w:r>
    </w:p>
    <w:p w:rsidR="00F16B77" w:rsidRPr="00F87B6A" w:rsidRDefault="00F16B77" w:rsidP="00F87B6A">
      <w:pPr>
        <w:jc w:val="both"/>
        <w:rPr>
          <w:rFonts w:ascii="Microsoft Sans Serif" w:hAnsi="Microsoft Sans Serif" w:cs="Microsoft Sans Serif"/>
          <w:sz w:val="24"/>
          <w:szCs w:val="24"/>
        </w:rPr>
      </w:pPr>
    </w:p>
    <w:p w:rsidR="00F16B77" w:rsidRPr="00F87B6A" w:rsidRDefault="00F16B77" w:rsidP="00F87B6A">
      <w:pPr>
        <w:jc w:val="both"/>
        <w:rPr>
          <w:rFonts w:ascii="Microsoft Sans Serif" w:hAnsi="Microsoft Sans Serif" w:cs="Microsoft Sans Serif"/>
          <w:sz w:val="24"/>
          <w:szCs w:val="24"/>
        </w:rPr>
      </w:pPr>
    </w:p>
    <w:p w:rsidR="00F16B77" w:rsidRPr="00F87B6A" w:rsidRDefault="00F16B77" w:rsidP="00F87B6A">
      <w:pPr>
        <w:pStyle w:val="Heading2"/>
        <w:jc w:val="both"/>
        <w:rPr>
          <w:rFonts w:ascii="Microsoft Sans Serif" w:hAnsi="Microsoft Sans Serif" w:cs="Microsoft Sans Serif"/>
          <w:b/>
          <w:szCs w:val="24"/>
        </w:rPr>
      </w:pPr>
      <w:r w:rsidRPr="00F87B6A">
        <w:rPr>
          <w:rFonts w:ascii="Microsoft Sans Serif" w:hAnsi="Microsoft Sans Serif" w:cs="Microsoft Sans Serif"/>
          <w:b/>
          <w:szCs w:val="24"/>
        </w:rPr>
        <w:t xml:space="preserve">APPROVAL OF MINUTES  </w:t>
      </w:r>
    </w:p>
    <w:p w:rsidR="00B442D8" w:rsidRPr="00F87B6A" w:rsidRDefault="009733D9" w:rsidP="00F87B6A">
      <w:pPr>
        <w:pStyle w:val="BodyText2"/>
        <w:spacing w:after="0" w:line="240" w:lineRule="auto"/>
        <w:jc w:val="both"/>
        <w:rPr>
          <w:rFonts w:ascii="Microsoft Sans Serif" w:hAnsi="Microsoft Sans Serif" w:cs="Microsoft Sans Serif"/>
          <w:sz w:val="24"/>
          <w:szCs w:val="24"/>
        </w:rPr>
      </w:pPr>
      <w:r>
        <w:rPr>
          <w:rFonts w:ascii="Microsoft Sans Serif" w:hAnsi="Microsoft Sans Serif" w:cs="Microsoft Sans Serif"/>
          <w:sz w:val="24"/>
          <w:szCs w:val="24"/>
        </w:rPr>
        <w:t>James</w:t>
      </w:r>
      <w:r w:rsidR="00FE4DA9" w:rsidRPr="00F87B6A">
        <w:rPr>
          <w:rFonts w:ascii="Microsoft Sans Serif" w:hAnsi="Microsoft Sans Serif" w:cs="Microsoft Sans Serif"/>
          <w:sz w:val="24"/>
          <w:szCs w:val="24"/>
        </w:rPr>
        <w:t xml:space="preserve"> Breneman noted two typographic errors on page one and moved the approval of </w:t>
      </w:r>
      <w:r w:rsidR="00F16B77" w:rsidRPr="00F87B6A">
        <w:rPr>
          <w:rFonts w:ascii="Microsoft Sans Serif" w:hAnsi="Microsoft Sans Serif" w:cs="Microsoft Sans Serif"/>
          <w:sz w:val="24"/>
          <w:szCs w:val="24"/>
        </w:rPr>
        <w:t xml:space="preserve">the minutes of </w:t>
      </w:r>
      <w:r w:rsidR="00FA255C" w:rsidRPr="00F87B6A">
        <w:rPr>
          <w:rFonts w:ascii="Microsoft Sans Serif" w:hAnsi="Microsoft Sans Serif" w:cs="Microsoft Sans Serif"/>
          <w:sz w:val="24"/>
          <w:szCs w:val="24"/>
        </w:rPr>
        <w:t xml:space="preserve">the </w:t>
      </w:r>
      <w:r w:rsidR="00E82D53" w:rsidRPr="00F87B6A">
        <w:rPr>
          <w:rFonts w:ascii="Microsoft Sans Serif" w:hAnsi="Microsoft Sans Serif" w:cs="Microsoft Sans Serif"/>
          <w:sz w:val="24"/>
          <w:szCs w:val="24"/>
        </w:rPr>
        <w:t>November 3, 2015</w:t>
      </w:r>
      <w:r w:rsidR="00F16B77" w:rsidRPr="00F87B6A">
        <w:rPr>
          <w:rFonts w:ascii="Microsoft Sans Serif" w:hAnsi="Microsoft Sans Serif" w:cs="Microsoft Sans Serif"/>
          <w:sz w:val="24"/>
          <w:szCs w:val="24"/>
        </w:rPr>
        <w:t xml:space="preserve"> meeting of the Board of Zoning Appeals </w:t>
      </w:r>
      <w:r w:rsidR="00FE4DA9" w:rsidRPr="00F87B6A">
        <w:rPr>
          <w:rFonts w:ascii="Microsoft Sans Serif" w:hAnsi="Microsoft Sans Serif" w:cs="Microsoft Sans Serif"/>
          <w:sz w:val="24"/>
          <w:szCs w:val="24"/>
        </w:rPr>
        <w:t xml:space="preserve">as corrected.  </w:t>
      </w:r>
      <w:r w:rsidR="00F16B77" w:rsidRPr="00F87B6A">
        <w:rPr>
          <w:rFonts w:ascii="Microsoft Sans Serif" w:hAnsi="Microsoft Sans Serif" w:cs="Microsoft Sans Serif"/>
          <w:sz w:val="24"/>
          <w:szCs w:val="24"/>
        </w:rPr>
        <w:t>The motion was seconded by</w:t>
      </w:r>
      <w:r w:rsidR="006E3969" w:rsidRPr="00F87B6A">
        <w:rPr>
          <w:rFonts w:ascii="Microsoft Sans Serif" w:hAnsi="Microsoft Sans Serif" w:cs="Microsoft Sans Serif"/>
          <w:sz w:val="24"/>
          <w:szCs w:val="24"/>
        </w:rPr>
        <w:t xml:space="preserve"> </w:t>
      </w:r>
      <w:r w:rsidR="00FE4DA9" w:rsidRPr="00F87B6A">
        <w:rPr>
          <w:rFonts w:ascii="Microsoft Sans Serif" w:hAnsi="Microsoft Sans Serif" w:cs="Microsoft Sans Serif"/>
          <w:sz w:val="24"/>
          <w:szCs w:val="24"/>
        </w:rPr>
        <w:t>Melissa Brown</w:t>
      </w:r>
      <w:r w:rsidR="002C3742" w:rsidRPr="00F87B6A">
        <w:rPr>
          <w:rFonts w:ascii="Microsoft Sans Serif" w:hAnsi="Microsoft Sans Serif" w:cs="Microsoft Sans Serif"/>
          <w:sz w:val="24"/>
          <w:szCs w:val="24"/>
        </w:rPr>
        <w:t xml:space="preserve"> and passed by a vote of </w:t>
      </w:r>
      <w:r w:rsidR="00E82D53" w:rsidRPr="00F87B6A">
        <w:rPr>
          <w:rFonts w:ascii="Microsoft Sans Serif" w:hAnsi="Microsoft Sans Serif" w:cs="Microsoft Sans Serif"/>
          <w:sz w:val="24"/>
          <w:szCs w:val="24"/>
        </w:rPr>
        <w:t>7</w:t>
      </w:r>
      <w:r w:rsidR="002C3742" w:rsidRPr="00F87B6A">
        <w:rPr>
          <w:rFonts w:ascii="Microsoft Sans Serif" w:hAnsi="Microsoft Sans Serif" w:cs="Microsoft Sans Serif"/>
          <w:sz w:val="24"/>
          <w:szCs w:val="24"/>
        </w:rPr>
        <w:t xml:space="preserve"> to 0</w:t>
      </w:r>
      <w:r w:rsidR="00AF5B92" w:rsidRPr="00F87B6A">
        <w:rPr>
          <w:rFonts w:ascii="Microsoft Sans Serif" w:hAnsi="Microsoft Sans Serif" w:cs="Microsoft Sans Serif"/>
          <w:sz w:val="24"/>
          <w:szCs w:val="24"/>
        </w:rPr>
        <w:t>.</w:t>
      </w:r>
    </w:p>
    <w:p w:rsidR="002C3742" w:rsidRPr="00F87B6A" w:rsidRDefault="002C3742" w:rsidP="00F87B6A">
      <w:pPr>
        <w:pStyle w:val="BodyText2"/>
        <w:spacing w:after="0" w:line="240" w:lineRule="auto"/>
        <w:jc w:val="both"/>
        <w:rPr>
          <w:rFonts w:ascii="Microsoft Sans Serif" w:hAnsi="Microsoft Sans Serif" w:cs="Microsoft Sans Serif"/>
          <w:sz w:val="24"/>
          <w:szCs w:val="24"/>
        </w:rPr>
      </w:pPr>
    </w:p>
    <w:p w:rsidR="00AF5B92" w:rsidRPr="00F87B6A" w:rsidRDefault="00AF5B92" w:rsidP="00F87B6A">
      <w:pPr>
        <w:pStyle w:val="BodyTextIndent"/>
        <w:tabs>
          <w:tab w:val="left" w:pos="2430"/>
        </w:tabs>
        <w:ind w:left="2430" w:hanging="1710"/>
        <w:rPr>
          <w:rFonts w:ascii="Microsoft Sans Serif" w:hAnsi="Microsoft Sans Serif" w:cs="Microsoft Sans Serif"/>
        </w:rPr>
      </w:pPr>
      <w:r w:rsidRPr="00F87B6A">
        <w:rPr>
          <w:rFonts w:ascii="Microsoft Sans Serif" w:hAnsi="Microsoft Sans Serif" w:cs="Microsoft Sans Serif"/>
          <w:szCs w:val="24"/>
        </w:rPr>
        <w:t>BZA201</w:t>
      </w:r>
      <w:r w:rsidR="00E82D53" w:rsidRPr="00F87B6A">
        <w:rPr>
          <w:rFonts w:ascii="Microsoft Sans Serif" w:hAnsi="Microsoft Sans Serif" w:cs="Microsoft Sans Serif"/>
          <w:szCs w:val="24"/>
        </w:rPr>
        <w:t>6</w:t>
      </w:r>
      <w:r w:rsidRPr="00F87B6A">
        <w:rPr>
          <w:rFonts w:ascii="Microsoft Sans Serif" w:hAnsi="Microsoft Sans Serif" w:cs="Microsoft Sans Serif"/>
          <w:szCs w:val="24"/>
        </w:rPr>
        <w:t>-0</w:t>
      </w:r>
      <w:r w:rsidR="00E82D53" w:rsidRPr="00F87B6A">
        <w:rPr>
          <w:rFonts w:ascii="Microsoft Sans Serif" w:hAnsi="Microsoft Sans Serif" w:cs="Microsoft Sans Serif"/>
          <w:szCs w:val="24"/>
        </w:rPr>
        <w:t>1</w:t>
      </w:r>
      <w:r w:rsidRPr="00F87B6A">
        <w:rPr>
          <w:rFonts w:ascii="Microsoft Sans Serif" w:hAnsi="Microsoft Sans Serif" w:cs="Microsoft Sans Serif"/>
          <w:szCs w:val="24"/>
        </w:rPr>
        <w:tab/>
        <w:t xml:space="preserve">Request for a Variance from </w:t>
      </w:r>
      <w:r w:rsidRPr="00F87B6A">
        <w:rPr>
          <w:rFonts w:ascii="Microsoft Sans Serif" w:hAnsi="Microsoft Sans Serif" w:cs="Microsoft Sans Serif"/>
        </w:rPr>
        <w:t>Section 19.08.0</w:t>
      </w:r>
      <w:r w:rsidR="00E82D53" w:rsidRPr="00F87B6A">
        <w:rPr>
          <w:rFonts w:ascii="Microsoft Sans Serif" w:hAnsi="Microsoft Sans Serif" w:cs="Microsoft Sans Serif"/>
        </w:rPr>
        <w:t>3</w:t>
      </w:r>
      <w:r w:rsidRPr="00F87B6A">
        <w:rPr>
          <w:rFonts w:ascii="Microsoft Sans Serif" w:hAnsi="Microsoft Sans Serif" w:cs="Microsoft Sans Serif"/>
        </w:rPr>
        <w:t xml:space="preserve">0 of the Zoning Ordinances </w:t>
      </w:r>
      <w:r w:rsidR="00F87B6A" w:rsidRPr="00F87B6A">
        <w:rPr>
          <w:rFonts w:ascii="Microsoft Sans Serif" w:hAnsi="Microsoft Sans Serif" w:cs="Microsoft Sans Serif"/>
        </w:rPr>
        <w:t>to encroach</w:t>
      </w:r>
      <w:r w:rsidR="00E82D53" w:rsidRPr="00F87B6A">
        <w:rPr>
          <w:rFonts w:ascii="Microsoft Sans Serif" w:hAnsi="Microsoft Sans Serif" w:cs="Microsoft Sans Serif"/>
        </w:rPr>
        <w:t xml:space="preserve"> the rear yard setback by approximately 17 feet</w:t>
      </w:r>
    </w:p>
    <w:p w:rsidR="00AF5B92" w:rsidRPr="00F87B6A" w:rsidRDefault="00AF5B92" w:rsidP="00F87B6A">
      <w:pPr>
        <w:pStyle w:val="BodyTextIndent"/>
        <w:tabs>
          <w:tab w:val="left" w:pos="2430"/>
        </w:tabs>
        <w:ind w:left="2430" w:hanging="1710"/>
        <w:rPr>
          <w:rFonts w:ascii="Microsoft Sans Serif" w:hAnsi="Microsoft Sans Serif" w:cs="Microsoft Sans Serif"/>
          <w:szCs w:val="24"/>
        </w:rPr>
      </w:pPr>
      <w:r w:rsidRPr="00F87B6A">
        <w:rPr>
          <w:rFonts w:ascii="Microsoft Sans Serif" w:hAnsi="Microsoft Sans Serif" w:cs="Microsoft Sans Serif"/>
        </w:rPr>
        <w:tab/>
      </w:r>
      <w:r w:rsidR="00E82D53" w:rsidRPr="00F87B6A">
        <w:rPr>
          <w:rFonts w:ascii="Microsoft Sans Serif" w:hAnsi="Microsoft Sans Serif" w:cs="Microsoft Sans Serif"/>
        </w:rPr>
        <w:t>7044 Cedar</w:t>
      </w:r>
    </w:p>
    <w:p w:rsidR="00FC4F39" w:rsidRPr="00F87B6A" w:rsidRDefault="00FC4F39" w:rsidP="00F87B6A">
      <w:pPr>
        <w:pStyle w:val="BodyText2"/>
        <w:spacing w:after="0" w:line="240" w:lineRule="auto"/>
        <w:jc w:val="both"/>
        <w:rPr>
          <w:rFonts w:ascii="Microsoft Sans Serif" w:hAnsi="Microsoft Sans Serif" w:cs="Microsoft Sans Serif"/>
          <w:sz w:val="24"/>
          <w:szCs w:val="24"/>
        </w:rPr>
      </w:pPr>
    </w:p>
    <w:p w:rsidR="00A35160" w:rsidRPr="00F87B6A" w:rsidRDefault="009733D9" w:rsidP="00F87B6A">
      <w:pPr>
        <w:autoSpaceDE w:val="0"/>
        <w:autoSpaceDN w:val="0"/>
        <w:adjustRightInd w:val="0"/>
        <w:jc w:val="both"/>
        <w:rPr>
          <w:rFonts w:ascii="Microsoft Sans Serif" w:hAnsi="Microsoft Sans Serif" w:cs="Microsoft Sans Serif"/>
          <w:sz w:val="24"/>
          <w:szCs w:val="24"/>
        </w:rPr>
      </w:pPr>
      <w:r>
        <w:rPr>
          <w:rFonts w:ascii="Microsoft Sans Serif" w:hAnsi="Microsoft Sans Serif" w:cs="Microsoft Sans Serif"/>
          <w:sz w:val="24"/>
          <w:szCs w:val="24"/>
        </w:rPr>
        <w:t>Andrew</w:t>
      </w:r>
      <w:r w:rsidR="00A35160" w:rsidRPr="00F87B6A">
        <w:rPr>
          <w:rFonts w:ascii="Microsoft Sans Serif" w:hAnsi="Microsoft Sans Serif" w:cs="Microsoft Sans Serif"/>
          <w:sz w:val="24"/>
          <w:szCs w:val="24"/>
        </w:rPr>
        <w:t xml:space="preserve"> Marten, </w:t>
      </w:r>
      <w:r w:rsidR="00FE4DA9" w:rsidRPr="00F87B6A">
        <w:rPr>
          <w:rFonts w:ascii="Microsoft Sans Serif" w:hAnsi="Microsoft Sans Serif" w:cs="Microsoft Sans Serif"/>
          <w:sz w:val="24"/>
          <w:szCs w:val="24"/>
        </w:rPr>
        <w:t>7732 Colonial Drive</w:t>
      </w:r>
      <w:r w:rsidR="00A35160" w:rsidRPr="00F87B6A">
        <w:rPr>
          <w:rFonts w:ascii="Microsoft Sans Serif" w:hAnsi="Microsoft Sans Serif" w:cs="Microsoft Sans Serif"/>
          <w:sz w:val="24"/>
          <w:szCs w:val="24"/>
        </w:rPr>
        <w:t>, stated he is seeking approval to tear down the existing home</w:t>
      </w:r>
      <w:r w:rsidR="00FE4DA9" w:rsidRPr="00F87B6A">
        <w:rPr>
          <w:rFonts w:ascii="Microsoft Sans Serif" w:hAnsi="Microsoft Sans Serif" w:cs="Microsoft Sans Serif"/>
          <w:sz w:val="24"/>
          <w:szCs w:val="24"/>
        </w:rPr>
        <w:t xml:space="preserve"> at 7044 Cedar</w:t>
      </w:r>
      <w:r w:rsidR="00A35160" w:rsidRPr="00F87B6A">
        <w:rPr>
          <w:rFonts w:ascii="Microsoft Sans Serif" w:hAnsi="Microsoft Sans Serif" w:cs="Microsoft Sans Serif"/>
          <w:sz w:val="24"/>
          <w:szCs w:val="24"/>
        </w:rPr>
        <w:t xml:space="preserve"> and replace it with a larger footprint (approximately 1,800 s.f.) </w:t>
      </w:r>
      <w:r w:rsidR="00FE4DA9" w:rsidRPr="00F87B6A">
        <w:rPr>
          <w:rFonts w:ascii="Microsoft Sans Serif" w:hAnsi="Microsoft Sans Serif" w:cs="Microsoft Sans Serif"/>
          <w:sz w:val="24"/>
          <w:szCs w:val="24"/>
        </w:rPr>
        <w:t>one and a half</w:t>
      </w:r>
      <w:r w:rsidR="00A35160" w:rsidRPr="00F87B6A">
        <w:rPr>
          <w:rFonts w:ascii="Microsoft Sans Serif" w:hAnsi="Microsoft Sans Serif" w:cs="Microsoft Sans Serif"/>
          <w:sz w:val="24"/>
          <w:szCs w:val="24"/>
        </w:rPr>
        <w:t>-story home</w:t>
      </w:r>
      <w:r w:rsidR="00FE4DA9" w:rsidRPr="00F87B6A">
        <w:rPr>
          <w:rFonts w:ascii="Microsoft Sans Serif" w:hAnsi="Microsoft Sans Serif" w:cs="Microsoft Sans Serif"/>
          <w:sz w:val="24"/>
          <w:szCs w:val="24"/>
        </w:rPr>
        <w:t xml:space="preserve"> with orientation parallel to Cedar Street</w:t>
      </w:r>
      <w:r w:rsidR="00A35160" w:rsidRPr="00F87B6A">
        <w:rPr>
          <w:rFonts w:ascii="Microsoft Sans Serif" w:hAnsi="Microsoft Sans Serif" w:cs="Microsoft Sans Serif"/>
          <w:sz w:val="24"/>
          <w:szCs w:val="24"/>
        </w:rPr>
        <w:t>.  A single-car front-loaded garage will be kept, but the driveway will also provide access to a detached garage at the farthest depth of the lot along the south lot line.  This configuration will place the principle structure approximately 7’6”” from the closest lot line on the northwest corner of the structure, which is interpreted as the rear lot line and requires a 25 foot setback.</w:t>
      </w:r>
    </w:p>
    <w:p w:rsidR="00083DD4" w:rsidRPr="00F87B6A" w:rsidRDefault="00083DD4" w:rsidP="00F87B6A">
      <w:pPr>
        <w:autoSpaceDE w:val="0"/>
        <w:autoSpaceDN w:val="0"/>
        <w:adjustRightInd w:val="0"/>
        <w:jc w:val="both"/>
        <w:rPr>
          <w:rFonts w:ascii="Microsoft Sans Serif" w:hAnsi="Microsoft Sans Serif" w:cs="Microsoft Sans Serif"/>
          <w:sz w:val="24"/>
          <w:szCs w:val="24"/>
        </w:rPr>
      </w:pPr>
    </w:p>
    <w:p w:rsidR="00A35160" w:rsidRDefault="00083DD4" w:rsidP="00F87B6A">
      <w:pPr>
        <w:autoSpaceDE w:val="0"/>
        <w:autoSpaceDN w:val="0"/>
        <w:adjustRightInd w:val="0"/>
        <w:jc w:val="both"/>
        <w:rPr>
          <w:rFonts w:ascii="Microsoft Sans Serif" w:hAnsi="Microsoft Sans Serif" w:cs="Microsoft Sans Serif"/>
          <w:sz w:val="24"/>
          <w:szCs w:val="24"/>
        </w:rPr>
      </w:pPr>
      <w:r w:rsidRPr="00F87B6A">
        <w:rPr>
          <w:rFonts w:ascii="Microsoft Sans Serif" w:hAnsi="Microsoft Sans Serif" w:cs="Microsoft Sans Serif"/>
          <w:sz w:val="24"/>
          <w:szCs w:val="24"/>
        </w:rPr>
        <w:t>Chris Brewster</w:t>
      </w:r>
      <w:r w:rsidR="00FE4DA9" w:rsidRPr="00F87B6A">
        <w:rPr>
          <w:rFonts w:ascii="Microsoft Sans Serif" w:hAnsi="Microsoft Sans Serif" w:cs="Microsoft Sans Serif"/>
          <w:sz w:val="24"/>
          <w:szCs w:val="24"/>
        </w:rPr>
        <w:t xml:space="preserve"> noted that the</w:t>
      </w:r>
      <w:r w:rsidR="00A35160" w:rsidRPr="00F87B6A">
        <w:rPr>
          <w:rFonts w:ascii="Microsoft Sans Serif" w:hAnsi="Microsoft Sans Serif" w:cs="Microsoft Sans Serif"/>
          <w:sz w:val="24"/>
          <w:szCs w:val="24"/>
        </w:rPr>
        <w:t xml:space="preserve"> lot is located on the end of a block formed by Cedar Street, 71</w:t>
      </w:r>
      <w:r w:rsidR="00A35160" w:rsidRPr="00F87B6A">
        <w:rPr>
          <w:rFonts w:ascii="Microsoft Sans Serif" w:hAnsi="Microsoft Sans Serif" w:cs="Microsoft Sans Serif"/>
          <w:sz w:val="24"/>
          <w:szCs w:val="24"/>
          <w:vertAlign w:val="superscript"/>
        </w:rPr>
        <w:t>st</w:t>
      </w:r>
      <w:r w:rsidR="00A35160" w:rsidRPr="00F87B6A">
        <w:rPr>
          <w:rFonts w:ascii="Microsoft Sans Serif" w:hAnsi="Microsoft Sans Serif" w:cs="Microsoft Sans Serif"/>
          <w:sz w:val="24"/>
          <w:szCs w:val="24"/>
        </w:rPr>
        <w:t xml:space="preserve"> Street,  Fonticello Street and W. 70</w:t>
      </w:r>
      <w:r w:rsidR="00A35160" w:rsidRPr="00F87B6A">
        <w:rPr>
          <w:rFonts w:ascii="Microsoft Sans Serif" w:hAnsi="Microsoft Sans Serif" w:cs="Microsoft Sans Serif"/>
          <w:sz w:val="24"/>
          <w:szCs w:val="24"/>
          <w:vertAlign w:val="superscript"/>
        </w:rPr>
        <w:t>th</w:t>
      </w:r>
      <w:r w:rsidR="00A35160" w:rsidRPr="00F87B6A">
        <w:rPr>
          <w:rFonts w:ascii="Microsoft Sans Serif" w:hAnsi="Microsoft Sans Serif" w:cs="Microsoft Sans Serif"/>
          <w:sz w:val="24"/>
          <w:szCs w:val="24"/>
        </w:rPr>
        <w:t xml:space="preserve"> Terrace.  The lot fronts on Cedar </w:t>
      </w:r>
      <w:r w:rsidR="00F87B6A" w:rsidRPr="00F87B6A">
        <w:rPr>
          <w:rFonts w:ascii="Microsoft Sans Serif" w:hAnsi="Microsoft Sans Serif" w:cs="Microsoft Sans Serif"/>
          <w:sz w:val="24"/>
          <w:szCs w:val="24"/>
        </w:rPr>
        <w:t>Street</w:t>
      </w:r>
      <w:r w:rsidR="00A35160" w:rsidRPr="00F87B6A">
        <w:rPr>
          <w:rFonts w:ascii="Microsoft Sans Serif" w:hAnsi="Microsoft Sans Serif" w:cs="Microsoft Sans Serif"/>
          <w:sz w:val="24"/>
          <w:szCs w:val="24"/>
        </w:rPr>
        <w:t xml:space="preserve"> along with the adjacent lot to the south, and two corner lots face Cedar but have a corner orientation (two front setbacks, two side setbacks, but no rear setback).  The two interior lots fronting on Cedar (the subject lot and the lot to the south) have irregular rear lot lines that deepen at a severe angle when compared to the front lot line, resulting in one side yard being substantially shorter (88’) than the other (172’).  The existing home is a small footprint (1,383 s.f.) single-story home.  The home is situated on an angle on </w:t>
      </w:r>
      <w:r w:rsidR="00A35160" w:rsidRPr="00F87B6A">
        <w:rPr>
          <w:rFonts w:ascii="Microsoft Sans Serif" w:hAnsi="Microsoft Sans Serif" w:cs="Microsoft Sans Serif"/>
          <w:sz w:val="24"/>
          <w:szCs w:val="24"/>
        </w:rPr>
        <w:lastRenderedPageBreak/>
        <w:t>the lot – not parallel to the street – possibly due to the angled configuration of the rear lot line and setback.</w:t>
      </w:r>
    </w:p>
    <w:p w:rsidR="009733D9" w:rsidRPr="00F87B6A" w:rsidRDefault="009733D9" w:rsidP="00F87B6A">
      <w:pPr>
        <w:autoSpaceDE w:val="0"/>
        <w:autoSpaceDN w:val="0"/>
        <w:adjustRightInd w:val="0"/>
        <w:jc w:val="both"/>
        <w:rPr>
          <w:rFonts w:ascii="Microsoft Sans Serif" w:hAnsi="Microsoft Sans Serif" w:cs="Microsoft Sans Serif"/>
          <w:sz w:val="24"/>
          <w:szCs w:val="24"/>
        </w:rPr>
      </w:pPr>
    </w:p>
    <w:p w:rsidR="00A35160" w:rsidRPr="00F87B6A" w:rsidRDefault="00FE4DA9" w:rsidP="00F87B6A">
      <w:pPr>
        <w:autoSpaceDE w:val="0"/>
        <w:autoSpaceDN w:val="0"/>
        <w:adjustRightInd w:val="0"/>
        <w:jc w:val="both"/>
        <w:rPr>
          <w:rFonts w:ascii="Microsoft Sans Serif" w:hAnsi="Microsoft Sans Serif" w:cs="Microsoft Sans Serif"/>
          <w:sz w:val="24"/>
          <w:szCs w:val="24"/>
        </w:rPr>
      </w:pPr>
      <w:r w:rsidRPr="00F87B6A">
        <w:rPr>
          <w:rFonts w:ascii="Microsoft Sans Serif" w:hAnsi="Microsoft Sans Serif" w:cs="Microsoft Sans Serif"/>
          <w:sz w:val="24"/>
          <w:szCs w:val="24"/>
        </w:rPr>
        <w:t>Mr. Brewster reviewed the codes interpreta</w:t>
      </w:r>
      <w:r w:rsidR="00A35160" w:rsidRPr="00F87B6A">
        <w:rPr>
          <w:rFonts w:ascii="Microsoft Sans Serif" w:hAnsi="Microsoft Sans Serif" w:cs="Microsoft Sans Serif"/>
          <w:sz w:val="24"/>
          <w:szCs w:val="24"/>
        </w:rPr>
        <w:t xml:space="preserve">tion </w:t>
      </w:r>
      <w:r w:rsidR="005266D5" w:rsidRPr="00F87B6A">
        <w:rPr>
          <w:rFonts w:ascii="Microsoft Sans Serif" w:hAnsi="Microsoft Sans Serif" w:cs="Microsoft Sans Serif"/>
          <w:sz w:val="24"/>
          <w:szCs w:val="24"/>
        </w:rPr>
        <w:t xml:space="preserve">of rear yard setback for </w:t>
      </w:r>
      <w:r w:rsidR="00A35160" w:rsidRPr="00F87B6A">
        <w:rPr>
          <w:rFonts w:ascii="Microsoft Sans Serif" w:hAnsi="Microsoft Sans Serif" w:cs="Microsoft Sans Serif"/>
          <w:sz w:val="24"/>
          <w:szCs w:val="24"/>
        </w:rPr>
        <w:t>oddly configured lots where no rear lot line exists</w:t>
      </w:r>
      <w:r w:rsidR="005266D5" w:rsidRPr="00F87B6A">
        <w:rPr>
          <w:rFonts w:ascii="Microsoft Sans Serif" w:hAnsi="Microsoft Sans Serif" w:cs="Microsoft Sans Serif"/>
          <w:sz w:val="24"/>
          <w:szCs w:val="24"/>
        </w:rPr>
        <w:t xml:space="preserve">.   The interpretation was presented to provide perspective on the </w:t>
      </w:r>
      <w:r w:rsidR="00A35160" w:rsidRPr="00F87B6A">
        <w:rPr>
          <w:rFonts w:ascii="Microsoft Sans Serif" w:hAnsi="Microsoft Sans Serif" w:cs="Microsoft Sans Serif"/>
          <w:sz w:val="24"/>
          <w:szCs w:val="24"/>
        </w:rPr>
        <w:t xml:space="preserve">magnitude of this variance request.  On its face, a variance from 25’ to approximately 7’6” seems substantial.  However, where this interpretation applied on the subject lot, the lot line and setback interpretations would be </w:t>
      </w:r>
      <w:r w:rsidR="005266D5" w:rsidRPr="00F87B6A">
        <w:rPr>
          <w:rFonts w:ascii="Microsoft Sans Serif" w:hAnsi="Microsoft Sans Serif" w:cs="Microsoft Sans Serif"/>
          <w:sz w:val="24"/>
          <w:szCs w:val="24"/>
        </w:rPr>
        <w:t>both reasonable and in conformance with existing setbacks in the neighborhood.  The proposed</w:t>
      </w:r>
      <w:r w:rsidR="00A35160" w:rsidRPr="00F87B6A">
        <w:rPr>
          <w:rFonts w:ascii="Microsoft Sans Serif" w:hAnsi="Microsoft Sans Serif" w:cs="Microsoft Sans Serif"/>
          <w:sz w:val="24"/>
          <w:szCs w:val="24"/>
        </w:rPr>
        <w:t xml:space="preserve"> building is situated in a manner that is contemplated by the zoning ordinance for odd-shaped lots, and the review of the proposed variance at the closest location could be compared to a side setback relationship.</w:t>
      </w:r>
    </w:p>
    <w:p w:rsidR="009733D9" w:rsidRDefault="009733D9" w:rsidP="00F87B6A">
      <w:pPr>
        <w:autoSpaceDE w:val="0"/>
        <w:autoSpaceDN w:val="0"/>
        <w:adjustRightInd w:val="0"/>
        <w:jc w:val="both"/>
        <w:rPr>
          <w:rFonts w:ascii="Microsoft Sans Serif" w:hAnsi="Microsoft Sans Serif" w:cs="Microsoft Sans Serif"/>
          <w:sz w:val="24"/>
          <w:szCs w:val="24"/>
        </w:rPr>
      </w:pPr>
    </w:p>
    <w:p w:rsidR="00A35160" w:rsidRPr="00F87B6A" w:rsidRDefault="005266D5" w:rsidP="00F87B6A">
      <w:pPr>
        <w:autoSpaceDE w:val="0"/>
        <w:autoSpaceDN w:val="0"/>
        <w:adjustRightInd w:val="0"/>
        <w:jc w:val="both"/>
        <w:rPr>
          <w:rFonts w:ascii="Microsoft Sans Serif" w:hAnsi="Microsoft Sans Serif" w:cs="Microsoft Sans Serif"/>
          <w:sz w:val="24"/>
          <w:szCs w:val="24"/>
        </w:rPr>
      </w:pPr>
      <w:r w:rsidRPr="00F87B6A">
        <w:rPr>
          <w:rFonts w:ascii="Microsoft Sans Serif" w:hAnsi="Microsoft Sans Serif" w:cs="Microsoft Sans Serif"/>
          <w:sz w:val="24"/>
          <w:szCs w:val="24"/>
        </w:rPr>
        <w:t xml:space="preserve">Mr. Brewster noted that the </w:t>
      </w:r>
      <w:r w:rsidR="00A35160" w:rsidRPr="00F87B6A">
        <w:rPr>
          <w:rFonts w:ascii="Microsoft Sans Serif" w:hAnsi="Microsoft Sans Serif" w:cs="Microsoft Sans Serif"/>
          <w:sz w:val="24"/>
          <w:szCs w:val="24"/>
        </w:rPr>
        <w:t xml:space="preserve">proposed home violates the rear setback at its closest point on the northwest corner at approximately 7’6”.  Because the rear lot line falls away quickly at an angle, the bulk of the principle structure becomes more closely compliant with the required 25’ setback internal to the lot, and is fully compliant beyond the first 15’ of the structure.  This portion is also the deepest portion of the structure.  While it could be argued to “flip” the plan and footprint of the house to align the deepest part of the structure with the deepest part of the lot, the benefit of the detached rear garage and single-car front-loaded garage on the front streetscape would be lost. </w:t>
      </w:r>
    </w:p>
    <w:p w:rsidR="009733D9" w:rsidRDefault="009733D9" w:rsidP="00F87B6A">
      <w:pPr>
        <w:autoSpaceDE w:val="0"/>
        <w:autoSpaceDN w:val="0"/>
        <w:adjustRightInd w:val="0"/>
        <w:jc w:val="both"/>
        <w:rPr>
          <w:rFonts w:ascii="Microsoft Sans Serif" w:hAnsi="Microsoft Sans Serif" w:cs="Microsoft Sans Serif"/>
          <w:sz w:val="24"/>
          <w:szCs w:val="24"/>
        </w:rPr>
      </w:pPr>
    </w:p>
    <w:p w:rsidR="005266D5" w:rsidRPr="00F87B6A" w:rsidRDefault="005266D5" w:rsidP="00F87B6A">
      <w:pPr>
        <w:autoSpaceDE w:val="0"/>
        <w:autoSpaceDN w:val="0"/>
        <w:adjustRightInd w:val="0"/>
        <w:jc w:val="both"/>
        <w:rPr>
          <w:rFonts w:ascii="Microsoft Sans Serif" w:hAnsi="Microsoft Sans Serif" w:cs="Microsoft Sans Serif"/>
          <w:sz w:val="24"/>
          <w:szCs w:val="24"/>
        </w:rPr>
      </w:pPr>
      <w:r w:rsidRPr="00F87B6A">
        <w:rPr>
          <w:rFonts w:ascii="Microsoft Sans Serif" w:hAnsi="Microsoft Sans Serif" w:cs="Microsoft Sans Serif"/>
          <w:sz w:val="24"/>
          <w:szCs w:val="24"/>
        </w:rPr>
        <w:t xml:space="preserve">In all other aspects the application complies with city regulations, except the applicant is also seeking a building height elevation increase that will be considered by the Planning Commission later this evening.  </w:t>
      </w:r>
    </w:p>
    <w:p w:rsidR="005266D5" w:rsidRPr="00F87B6A" w:rsidRDefault="005266D5" w:rsidP="00F87B6A">
      <w:pPr>
        <w:autoSpaceDE w:val="0"/>
        <w:autoSpaceDN w:val="0"/>
        <w:adjustRightInd w:val="0"/>
        <w:jc w:val="both"/>
        <w:rPr>
          <w:rFonts w:ascii="Microsoft Sans Serif" w:hAnsi="Microsoft Sans Serif" w:cs="Microsoft Sans Serif"/>
          <w:sz w:val="24"/>
          <w:szCs w:val="24"/>
        </w:rPr>
      </w:pPr>
    </w:p>
    <w:p w:rsidR="005266D5" w:rsidRPr="00F87B6A" w:rsidRDefault="005266D5" w:rsidP="00F87B6A">
      <w:pPr>
        <w:autoSpaceDE w:val="0"/>
        <w:autoSpaceDN w:val="0"/>
        <w:adjustRightInd w:val="0"/>
        <w:jc w:val="both"/>
        <w:rPr>
          <w:rFonts w:ascii="Microsoft Sans Serif" w:hAnsi="Microsoft Sans Serif" w:cs="Microsoft Sans Serif"/>
          <w:sz w:val="24"/>
          <w:szCs w:val="24"/>
        </w:rPr>
      </w:pPr>
      <w:r w:rsidRPr="00F87B6A">
        <w:rPr>
          <w:rFonts w:ascii="Microsoft Sans Serif" w:hAnsi="Microsoft Sans Serif" w:cs="Microsoft Sans Serif"/>
          <w:sz w:val="24"/>
          <w:szCs w:val="24"/>
        </w:rPr>
        <w:t xml:space="preserve">Melissa Brown confirmed the application meets the required side yard setback.  </w:t>
      </w:r>
      <w:r w:rsidR="009733D9">
        <w:rPr>
          <w:rFonts w:ascii="Microsoft Sans Serif" w:hAnsi="Microsoft Sans Serif" w:cs="Microsoft Sans Serif"/>
          <w:sz w:val="24"/>
          <w:szCs w:val="24"/>
        </w:rPr>
        <w:t>James</w:t>
      </w:r>
      <w:r w:rsidRPr="00F87B6A">
        <w:rPr>
          <w:rFonts w:ascii="Microsoft Sans Serif" w:hAnsi="Microsoft Sans Serif" w:cs="Microsoft Sans Serif"/>
          <w:sz w:val="24"/>
          <w:szCs w:val="24"/>
        </w:rPr>
        <w:t xml:space="preserve"> Breneman confirmed that the proposed detached garage meets city code for accessory structures.  </w:t>
      </w:r>
    </w:p>
    <w:p w:rsidR="005266D5" w:rsidRPr="00F87B6A" w:rsidRDefault="005266D5" w:rsidP="00F87B6A">
      <w:pPr>
        <w:autoSpaceDE w:val="0"/>
        <w:autoSpaceDN w:val="0"/>
        <w:adjustRightInd w:val="0"/>
        <w:jc w:val="both"/>
        <w:rPr>
          <w:rFonts w:ascii="Microsoft Sans Serif" w:hAnsi="Microsoft Sans Serif" w:cs="Microsoft Sans Serif"/>
          <w:sz w:val="24"/>
          <w:szCs w:val="24"/>
        </w:rPr>
      </w:pPr>
    </w:p>
    <w:p w:rsidR="00443135" w:rsidRPr="00F87B6A" w:rsidRDefault="005266D5" w:rsidP="00F87B6A">
      <w:pPr>
        <w:autoSpaceDE w:val="0"/>
        <w:autoSpaceDN w:val="0"/>
        <w:adjustRightInd w:val="0"/>
        <w:jc w:val="both"/>
        <w:rPr>
          <w:rFonts w:ascii="Microsoft Sans Serif" w:hAnsi="Microsoft Sans Serif" w:cs="Microsoft Sans Serif"/>
          <w:sz w:val="24"/>
          <w:szCs w:val="24"/>
        </w:rPr>
      </w:pPr>
      <w:r w:rsidRPr="00F87B6A">
        <w:rPr>
          <w:rFonts w:ascii="Microsoft Sans Serif" w:hAnsi="Microsoft Sans Serif" w:cs="Microsoft Sans Serif"/>
          <w:sz w:val="24"/>
          <w:szCs w:val="24"/>
        </w:rPr>
        <w:t xml:space="preserve">Jonathan Birkel confirmed the </w:t>
      </w:r>
      <w:r w:rsidR="00443135" w:rsidRPr="00F87B6A">
        <w:rPr>
          <w:rFonts w:ascii="Microsoft Sans Serif" w:hAnsi="Microsoft Sans Serif" w:cs="Microsoft Sans Serif"/>
          <w:sz w:val="24"/>
          <w:szCs w:val="24"/>
        </w:rPr>
        <w:t xml:space="preserve">single car </w:t>
      </w:r>
      <w:r w:rsidR="006D78B5">
        <w:rPr>
          <w:rFonts w:ascii="Microsoft Sans Serif" w:hAnsi="Microsoft Sans Serif" w:cs="Microsoft Sans Serif"/>
          <w:sz w:val="24"/>
          <w:szCs w:val="24"/>
        </w:rPr>
        <w:t>garage d</w:t>
      </w:r>
      <w:r w:rsidR="00443135" w:rsidRPr="00F87B6A">
        <w:rPr>
          <w:rFonts w:ascii="Microsoft Sans Serif" w:hAnsi="Microsoft Sans Serif" w:cs="Microsoft Sans Serif"/>
          <w:sz w:val="24"/>
          <w:szCs w:val="24"/>
        </w:rPr>
        <w:t xml:space="preserve">oes not have any space above it and that the driveway would have the standard curb cuts allowed by code.  He asked if the application met lot coverage requirements.  Mitch Dringman, City Building Official replied the proposed structure is well under the maximum lot coverage allowed by code.  </w:t>
      </w:r>
    </w:p>
    <w:p w:rsidR="00443135" w:rsidRPr="00F87B6A" w:rsidRDefault="00443135" w:rsidP="00F87B6A">
      <w:pPr>
        <w:autoSpaceDE w:val="0"/>
        <w:autoSpaceDN w:val="0"/>
        <w:adjustRightInd w:val="0"/>
        <w:jc w:val="both"/>
        <w:rPr>
          <w:rFonts w:ascii="Microsoft Sans Serif" w:hAnsi="Microsoft Sans Serif" w:cs="Microsoft Sans Serif"/>
          <w:sz w:val="24"/>
          <w:szCs w:val="24"/>
        </w:rPr>
      </w:pPr>
    </w:p>
    <w:p w:rsidR="00443135" w:rsidRPr="00F87B6A" w:rsidRDefault="00443135" w:rsidP="00F87B6A">
      <w:pPr>
        <w:autoSpaceDE w:val="0"/>
        <w:autoSpaceDN w:val="0"/>
        <w:adjustRightInd w:val="0"/>
        <w:jc w:val="both"/>
        <w:rPr>
          <w:rFonts w:ascii="Microsoft Sans Serif" w:hAnsi="Microsoft Sans Serif" w:cs="Microsoft Sans Serif"/>
          <w:sz w:val="24"/>
          <w:szCs w:val="24"/>
        </w:rPr>
      </w:pPr>
      <w:r w:rsidRPr="00F87B6A">
        <w:rPr>
          <w:rFonts w:ascii="Microsoft Sans Serif" w:hAnsi="Microsoft Sans Serif" w:cs="Microsoft Sans Serif"/>
          <w:sz w:val="24"/>
          <w:szCs w:val="24"/>
        </w:rPr>
        <w:t xml:space="preserve">Nancy Wallerstein confirmed the driveway would be poured concrete and questioned if this substantial addition of impervious surface would create drainage issues for the adjacent property owners.  </w:t>
      </w:r>
      <w:r w:rsidR="009733D9">
        <w:rPr>
          <w:rFonts w:ascii="Microsoft Sans Serif" w:hAnsi="Microsoft Sans Serif" w:cs="Microsoft Sans Serif"/>
          <w:sz w:val="24"/>
          <w:szCs w:val="24"/>
        </w:rPr>
        <w:t>James</w:t>
      </w:r>
      <w:r w:rsidRPr="00F87B6A">
        <w:rPr>
          <w:rFonts w:ascii="Microsoft Sans Serif" w:hAnsi="Microsoft Sans Serif" w:cs="Microsoft Sans Serif"/>
          <w:sz w:val="24"/>
          <w:szCs w:val="24"/>
        </w:rPr>
        <w:t xml:space="preserve"> Breneman replied that the property to the south closest to the driveway has a higher elevation than the applicant’s property.  Jonathan Birkel also noted that the grading pushes the water to the back of the home.</w:t>
      </w:r>
    </w:p>
    <w:p w:rsidR="00443135" w:rsidRPr="00F87B6A" w:rsidRDefault="00443135" w:rsidP="00F87B6A">
      <w:pPr>
        <w:autoSpaceDE w:val="0"/>
        <w:autoSpaceDN w:val="0"/>
        <w:adjustRightInd w:val="0"/>
        <w:jc w:val="both"/>
        <w:rPr>
          <w:rFonts w:ascii="Microsoft Sans Serif" w:hAnsi="Microsoft Sans Serif" w:cs="Microsoft Sans Serif"/>
          <w:sz w:val="24"/>
          <w:szCs w:val="24"/>
        </w:rPr>
      </w:pPr>
    </w:p>
    <w:p w:rsidR="006D78B5" w:rsidRPr="00F87B6A" w:rsidRDefault="00443135" w:rsidP="006D78B5">
      <w:pPr>
        <w:autoSpaceDE w:val="0"/>
        <w:autoSpaceDN w:val="0"/>
        <w:adjustRightInd w:val="0"/>
        <w:jc w:val="both"/>
        <w:rPr>
          <w:rFonts w:ascii="Microsoft Sans Serif" w:hAnsi="Microsoft Sans Serif" w:cs="Microsoft Sans Serif"/>
          <w:sz w:val="24"/>
          <w:szCs w:val="24"/>
        </w:rPr>
      </w:pPr>
      <w:r w:rsidRPr="00F87B6A">
        <w:rPr>
          <w:rFonts w:ascii="Microsoft Sans Serif" w:hAnsi="Microsoft Sans Serif" w:cs="Microsoft Sans Serif"/>
          <w:sz w:val="24"/>
          <w:szCs w:val="24"/>
        </w:rPr>
        <w:t xml:space="preserve">Chris Brewster reminded the Board that </w:t>
      </w:r>
      <w:r w:rsidR="006D78B5">
        <w:rPr>
          <w:rFonts w:ascii="Microsoft Sans Serif" w:hAnsi="Microsoft Sans Serif" w:cs="Microsoft Sans Serif"/>
          <w:sz w:val="24"/>
          <w:szCs w:val="24"/>
        </w:rPr>
        <w:t xml:space="preserve">the detached structure and driveway meet all of the applicable zoning ordinance requirements, and that the variance </w:t>
      </w:r>
      <w:proofErr w:type="gramStart"/>
      <w:r w:rsidR="006D78B5">
        <w:rPr>
          <w:rFonts w:ascii="Microsoft Sans Serif" w:hAnsi="Microsoft Sans Serif" w:cs="Microsoft Sans Serif"/>
          <w:sz w:val="24"/>
          <w:szCs w:val="24"/>
        </w:rPr>
        <w:t>criteria only needs</w:t>
      </w:r>
      <w:proofErr w:type="gramEnd"/>
      <w:r w:rsidR="006D78B5">
        <w:rPr>
          <w:rFonts w:ascii="Microsoft Sans Serif" w:hAnsi="Microsoft Sans Serif" w:cs="Microsoft Sans Serif"/>
          <w:sz w:val="24"/>
          <w:szCs w:val="24"/>
        </w:rPr>
        <w:t xml:space="preserve"> to be applied to the issue of the rear setback in relation to the principle structure.</w:t>
      </w:r>
    </w:p>
    <w:p w:rsidR="006D78B5" w:rsidRPr="00F87B6A" w:rsidRDefault="006D78B5" w:rsidP="006D78B5">
      <w:pPr>
        <w:autoSpaceDE w:val="0"/>
        <w:autoSpaceDN w:val="0"/>
        <w:adjustRightInd w:val="0"/>
        <w:jc w:val="both"/>
        <w:rPr>
          <w:rFonts w:ascii="Microsoft Sans Serif" w:hAnsi="Microsoft Sans Serif" w:cs="Microsoft Sans Serif"/>
          <w:sz w:val="24"/>
          <w:szCs w:val="24"/>
        </w:rPr>
      </w:pPr>
    </w:p>
    <w:p w:rsidR="00443135" w:rsidRPr="00F87B6A" w:rsidRDefault="00443135" w:rsidP="00F87B6A">
      <w:pPr>
        <w:autoSpaceDE w:val="0"/>
        <w:autoSpaceDN w:val="0"/>
        <w:adjustRightInd w:val="0"/>
        <w:jc w:val="both"/>
        <w:rPr>
          <w:rFonts w:ascii="Microsoft Sans Serif" w:hAnsi="Microsoft Sans Serif" w:cs="Microsoft Sans Serif"/>
          <w:sz w:val="24"/>
          <w:szCs w:val="24"/>
        </w:rPr>
      </w:pPr>
      <w:r w:rsidRPr="00F87B6A">
        <w:rPr>
          <w:rFonts w:ascii="Microsoft Sans Serif" w:hAnsi="Microsoft Sans Serif" w:cs="Microsoft Sans Serif"/>
          <w:sz w:val="24"/>
          <w:szCs w:val="24"/>
        </w:rPr>
        <w:t xml:space="preserve">Chairman Gregory Wolf opened the public hearing.  </w:t>
      </w:r>
    </w:p>
    <w:p w:rsidR="00443135" w:rsidRPr="00F87B6A" w:rsidRDefault="00443135" w:rsidP="00F87B6A">
      <w:pPr>
        <w:autoSpaceDE w:val="0"/>
        <w:autoSpaceDN w:val="0"/>
        <w:adjustRightInd w:val="0"/>
        <w:jc w:val="both"/>
        <w:rPr>
          <w:rFonts w:ascii="Microsoft Sans Serif" w:hAnsi="Microsoft Sans Serif" w:cs="Microsoft Sans Serif"/>
          <w:sz w:val="24"/>
          <w:szCs w:val="24"/>
        </w:rPr>
      </w:pPr>
    </w:p>
    <w:p w:rsidR="00321414" w:rsidRPr="00F87B6A" w:rsidRDefault="000832BE" w:rsidP="00F87B6A">
      <w:pPr>
        <w:autoSpaceDE w:val="0"/>
        <w:autoSpaceDN w:val="0"/>
        <w:adjustRightInd w:val="0"/>
        <w:jc w:val="both"/>
        <w:rPr>
          <w:rFonts w:ascii="Microsoft Sans Serif" w:hAnsi="Microsoft Sans Serif" w:cs="Microsoft Sans Serif"/>
          <w:sz w:val="24"/>
          <w:szCs w:val="24"/>
        </w:rPr>
      </w:pPr>
      <w:r>
        <w:rPr>
          <w:rFonts w:ascii="Microsoft Sans Serif" w:hAnsi="Microsoft Sans Serif" w:cs="Microsoft Sans Serif"/>
          <w:sz w:val="24"/>
          <w:szCs w:val="24"/>
        </w:rPr>
        <w:t>Patricia Davis, 4911 West 70</w:t>
      </w:r>
      <w:r w:rsidRPr="000832BE">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Terrace</w:t>
      </w:r>
      <w:r w:rsidR="00321414" w:rsidRPr="00F87B6A">
        <w:rPr>
          <w:rFonts w:ascii="Microsoft Sans Serif" w:hAnsi="Microsoft Sans Serif" w:cs="Microsoft Sans Serif"/>
          <w:sz w:val="24"/>
          <w:szCs w:val="24"/>
        </w:rPr>
        <w:t>, noted the existing house was on a slab and expressed concern that the new home not be of mammoth size similar to others on 71</w:t>
      </w:r>
      <w:r w:rsidR="00321414" w:rsidRPr="00F87B6A">
        <w:rPr>
          <w:rFonts w:ascii="Microsoft Sans Serif" w:hAnsi="Microsoft Sans Serif" w:cs="Microsoft Sans Serif"/>
          <w:sz w:val="24"/>
          <w:szCs w:val="24"/>
          <w:vertAlign w:val="superscript"/>
        </w:rPr>
        <w:t>st</w:t>
      </w:r>
      <w:r w:rsidR="00321414" w:rsidRPr="00F87B6A">
        <w:rPr>
          <w:rFonts w:ascii="Microsoft Sans Serif" w:hAnsi="Microsoft Sans Serif" w:cs="Microsoft Sans Serif"/>
          <w:sz w:val="24"/>
          <w:szCs w:val="24"/>
        </w:rPr>
        <w:t xml:space="preserve"> Street.  Mr. Marten replied that the proposed home would be a one and a half story home and reviewed his plans with her.  Mrs. </w:t>
      </w:r>
      <w:r w:rsidR="009733D9">
        <w:rPr>
          <w:rFonts w:ascii="Microsoft Sans Serif" w:hAnsi="Microsoft Sans Serif" w:cs="Microsoft Sans Serif"/>
          <w:sz w:val="24"/>
          <w:szCs w:val="24"/>
        </w:rPr>
        <w:t>Davis</w:t>
      </w:r>
      <w:r w:rsidR="00321414" w:rsidRPr="00F87B6A">
        <w:rPr>
          <w:rFonts w:ascii="Microsoft Sans Serif" w:hAnsi="Microsoft Sans Serif" w:cs="Microsoft Sans Serif"/>
          <w:sz w:val="24"/>
          <w:szCs w:val="24"/>
        </w:rPr>
        <w:t xml:space="preserve"> stated as long as the proposed house would not be of excessive size she did not have any objection; although she noted it would probably increase her property taxes.   </w:t>
      </w:r>
    </w:p>
    <w:p w:rsidR="00321414" w:rsidRPr="00F87B6A" w:rsidRDefault="00321414" w:rsidP="00F87B6A">
      <w:pPr>
        <w:autoSpaceDE w:val="0"/>
        <w:autoSpaceDN w:val="0"/>
        <w:adjustRightInd w:val="0"/>
        <w:jc w:val="both"/>
        <w:rPr>
          <w:rFonts w:ascii="Microsoft Sans Serif" w:hAnsi="Microsoft Sans Serif" w:cs="Microsoft Sans Serif"/>
          <w:sz w:val="24"/>
          <w:szCs w:val="24"/>
        </w:rPr>
      </w:pPr>
    </w:p>
    <w:p w:rsidR="00321414" w:rsidRPr="00F87B6A" w:rsidRDefault="00321414" w:rsidP="00F87B6A">
      <w:pPr>
        <w:autoSpaceDE w:val="0"/>
        <w:autoSpaceDN w:val="0"/>
        <w:adjustRightInd w:val="0"/>
        <w:jc w:val="both"/>
        <w:rPr>
          <w:rFonts w:ascii="Microsoft Sans Serif" w:hAnsi="Microsoft Sans Serif" w:cs="Microsoft Sans Serif"/>
          <w:sz w:val="24"/>
          <w:szCs w:val="24"/>
        </w:rPr>
      </w:pPr>
      <w:r w:rsidRPr="00F87B6A">
        <w:rPr>
          <w:rFonts w:ascii="Microsoft Sans Serif" w:hAnsi="Microsoft Sans Serif" w:cs="Microsoft Sans Serif"/>
          <w:sz w:val="24"/>
          <w:szCs w:val="24"/>
        </w:rPr>
        <w:t xml:space="preserve">The public hearing was closed at 6:48 p.m. </w:t>
      </w:r>
    </w:p>
    <w:p w:rsidR="001C0386" w:rsidRPr="00F87B6A" w:rsidRDefault="001C0386" w:rsidP="00F87B6A">
      <w:pPr>
        <w:autoSpaceDE w:val="0"/>
        <w:autoSpaceDN w:val="0"/>
        <w:adjustRightInd w:val="0"/>
        <w:jc w:val="both"/>
        <w:rPr>
          <w:rFonts w:ascii="Microsoft Sans Serif" w:hAnsi="Microsoft Sans Serif" w:cs="Microsoft Sans Serif"/>
          <w:sz w:val="24"/>
          <w:szCs w:val="24"/>
        </w:rPr>
      </w:pPr>
    </w:p>
    <w:p w:rsidR="001C0386" w:rsidRPr="00F87B6A" w:rsidRDefault="00321414" w:rsidP="00F87B6A">
      <w:pPr>
        <w:autoSpaceDE w:val="0"/>
        <w:autoSpaceDN w:val="0"/>
        <w:adjustRightInd w:val="0"/>
        <w:jc w:val="both"/>
        <w:rPr>
          <w:rFonts w:ascii="Microsoft Sans Serif" w:hAnsi="Microsoft Sans Serif" w:cs="Microsoft Sans Serif"/>
          <w:sz w:val="24"/>
          <w:szCs w:val="24"/>
        </w:rPr>
      </w:pPr>
      <w:r w:rsidRPr="00F87B6A">
        <w:rPr>
          <w:rFonts w:ascii="Microsoft Sans Serif" w:hAnsi="Microsoft Sans Serif" w:cs="Microsoft Sans Serif"/>
          <w:sz w:val="24"/>
          <w:szCs w:val="24"/>
        </w:rPr>
        <w:t xml:space="preserve">The Board reviewed the criteria required for granting a variance as presented in the staff report.  </w:t>
      </w:r>
      <w:r w:rsidR="00083DD4" w:rsidRPr="00F87B6A">
        <w:rPr>
          <w:rFonts w:ascii="Microsoft Sans Serif" w:hAnsi="Microsoft Sans Serif" w:cs="Microsoft Sans Serif"/>
          <w:sz w:val="24"/>
          <w:szCs w:val="24"/>
        </w:rPr>
        <w:t xml:space="preserve"> </w:t>
      </w:r>
    </w:p>
    <w:p w:rsidR="001C0386" w:rsidRPr="00F87B6A" w:rsidRDefault="001C0386" w:rsidP="00F87B6A">
      <w:pPr>
        <w:pStyle w:val="BodyText2"/>
        <w:numPr>
          <w:ilvl w:val="0"/>
          <w:numId w:val="14"/>
        </w:numPr>
        <w:tabs>
          <w:tab w:val="left" w:pos="720"/>
        </w:tabs>
        <w:spacing w:after="0" w:line="240" w:lineRule="auto"/>
        <w:ind w:left="540" w:hanging="540"/>
        <w:jc w:val="both"/>
        <w:rPr>
          <w:rFonts w:ascii="Microsoft Sans Serif" w:hAnsi="Microsoft Sans Serif" w:cs="Microsoft Sans Serif"/>
          <w:b/>
          <w:sz w:val="24"/>
          <w:szCs w:val="24"/>
        </w:rPr>
      </w:pPr>
      <w:r w:rsidRPr="00F87B6A">
        <w:rPr>
          <w:rFonts w:ascii="Microsoft Sans Serif" w:hAnsi="Microsoft Sans Serif" w:cs="Microsoft Sans Serif"/>
          <w:b/>
          <w:sz w:val="24"/>
          <w:szCs w:val="24"/>
        </w:rPr>
        <w:t>Uniqueness</w:t>
      </w:r>
    </w:p>
    <w:p w:rsidR="001C0386" w:rsidRPr="00F87B6A" w:rsidRDefault="001C0386" w:rsidP="00F87B6A">
      <w:pPr>
        <w:pStyle w:val="BodyText2"/>
        <w:tabs>
          <w:tab w:val="left" w:pos="720"/>
        </w:tabs>
        <w:spacing w:after="0" w:line="240" w:lineRule="auto"/>
        <w:ind w:left="540"/>
        <w:jc w:val="both"/>
        <w:rPr>
          <w:rFonts w:ascii="Microsoft Sans Serif" w:hAnsi="Microsoft Sans Serif" w:cs="Microsoft Sans Serif"/>
          <w:b/>
          <w:sz w:val="24"/>
          <w:szCs w:val="24"/>
        </w:rPr>
      </w:pPr>
      <w:r w:rsidRPr="00F87B6A">
        <w:rPr>
          <w:rFonts w:ascii="Microsoft Sans Serif" w:hAnsi="Microsoft Sans Serif" w:cs="Microsoft Sans Serif"/>
          <w:b/>
          <w:sz w:val="24"/>
          <w:szCs w:val="24"/>
        </w:rPr>
        <w:t>That the variance requested arises from such condition which is unique to the property in question and which is not ordinarily found in the same zone or district; and is not created by an action or actions of the property owner or the applicant.</w:t>
      </w:r>
    </w:p>
    <w:p w:rsidR="001C0386" w:rsidRPr="00F87B6A" w:rsidRDefault="001C0386" w:rsidP="00F87B6A">
      <w:pPr>
        <w:pStyle w:val="BodyText2"/>
        <w:tabs>
          <w:tab w:val="left" w:pos="720"/>
        </w:tabs>
        <w:spacing w:after="0" w:line="240" w:lineRule="auto"/>
        <w:ind w:left="540"/>
        <w:jc w:val="both"/>
        <w:rPr>
          <w:rFonts w:ascii="Microsoft Sans Serif" w:hAnsi="Microsoft Sans Serif" w:cs="Microsoft Sans Serif"/>
          <w:b/>
          <w:sz w:val="24"/>
          <w:szCs w:val="24"/>
        </w:rPr>
      </w:pPr>
      <w:r w:rsidRPr="00F87B6A">
        <w:rPr>
          <w:rFonts w:ascii="Microsoft Sans Serif" w:hAnsi="Microsoft Sans Serif" w:cs="Microsoft Sans Serif"/>
          <w:b/>
          <w:sz w:val="24"/>
          <w:szCs w:val="24"/>
        </w:rPr>
        <w:t>In order for the property to meet the condition of uniqueness, it must have some peculiar physical surroundings, shape, or topographical condition that would result in a practical difficulty as distinguished from a mere inconvenience to utilize the property without granting the variance.</w:t>
      </w:r>
    </w:p>
    <w:p w:rsidR="00694CD6" w:rsidRPr="00F87B6A" w:rsidRDefault="00694CD6" w:rsidP="00F87B6A">
      <w:pPr>
        <w:pStyle w:val="BodyText2"/>
        <w:spacing w:after="0" w:line="240" w:lineRule="auto"/>
        <w:jc w:val="both"/>
        <w:rPr>
          <w:rFonts w:ascii="Microsoft Sans Serif" w:hAnsi="Microsoft Sans Serif" w:cs="Microsoft Sans Serif"/>
          <w:b/>
          <w:sz w:val="24"/>
          <w:szCs w:val="24"/>
        </w:rPr>
      </w:pPr>
      <w:r w:rsidRPr="00F87B6A">
        <w:rPr>
          <w:rFonts w:ascii="Microsoft Sans Serif" w:hAnsi="Microsoft Sans Serif" w:cs="Microsoft Sans Serif"/>
          <w:sz w:val="24"/>
          <w:szCs w:val="24"/>
        </w:rPr>
        <w:t xml:space="preserve">The lot has an irregular shape on the end-grain of a block, with corner-oriented homes on either side of it.  It has a very shallow side lot line on the north (88’) and a very deep side lot line on the south (172’), compared to the required depth of 100’ for a standard lot.  This produces a sharp angle of the rear lot line and an atypical buildable footprint on the lot.  </w:t>
      </w:r>
    </w:p>
    <w:p w:rsidR="00083DD4" w:rsidRPr="00F87B6A" w:rsidRDefault="00083DD4" w:rsidP="00F87B6A">
      <w:pPr>
        <w:pStyle w:val="BodyText2"/>
        <w:tabs>
          <w:tab w:val="left" w:pos="720"/>
        </w:tabs>
        <w:spacing w:after="0" w:line="240" w:lineRule="auto"/>
        <w:jc w:val="both"/>
        <w:rPr>
          <w:rFonts w:ascii="Microsoft Sans Serif" w:hAnsi="Microsoft Sans Serif" w:cs="Microsoft Sans Serif"/>
          <w:sz w:val="24"/>
          <w:szCs w:val="24"/>
        </w:rPr>
      </w:pPr>
    </w:p>
    <w:p w:rsidR="00083DD4" w:rsidRPr="00F87B6A" w:rsidRDefault="009733D9" w:rsidP="00F87B6A">
      <w:pPr>
        <w:pStyle w:val="BodyText2"/>
        <w:spacing w:after="0" w:line="240" w:lineRule="auto"/>
        <w:jc w:val="both"/>
        <w:rPr>
          <w:rFonts w:ascii="Microsoft Sans Serif" w:hAnsi="Microsoft Sans Serif" w:cs="Microsoft Sans Serif"/>
          <w:sz w:val="24"/>
          <w:szCs w:val="24"/>
        </w:rPr>
      </w:pPr>
      <w:r>
        <w:rPr>
          <w:rFonts w:ascii="Microsoft Sans Serif" w:hAnsi="Microsoft Sans Serif" w:cs="Microsoft Sans Serif"/>
          <w:sz w:val="24"/>
          <w:szCs w:val="24"/>
        </w:rPr>
        <w:t>James</w:t>
      </w:r>
      <w:r w:rsidR="00321414" w:rsidRPr="00F87B6A">
        <w:rPr>
          <w:rFonts w:ascii="Microsoft Sans Serif" w:hAnsi="Microsoft Sans Serif" w:cs="Microsoft Sans Serif"/>
          <w:sz w:val="24"/>
          <w:szCs w:val="24"/>
        </w:rPr>
        <w:t xml:space="preserve"> Breneman</w:t>
      </w:r>
      <w:r w:rsidR="00083DD4" w:rsidRPr="00F87B6A">
        <w:rPr>
          <w:rFonts w:ascii="Microsoft Sans Serif" w:hAnsi="Microsoft Sans Serif" w:cs="Microsoft Sans Serif"/>
          <w:sz w:val="24"/>
          <w:szCs w:val="24"/>
        </w:rPr>
        <w:t xml:space="preserve"> moved the Board find favorably on Criteria A “Uniqueness”.  The motion was seconded by J</w:t>
      </w:r>
      <w:r w:rsidR="00321414" w:rsidRPr="00F87B6A">
        <w:rPr>
          <w:rFonts w:ascii="Microsoft Sans Serif" w:hAnsi="Microsoft Sans Serif" w:cs="Microsoft Sans Serif"/>
          <w:sz w:val="24"/>
          <w:szCs w:val="24"/>
        </w:rPr>
        <w:t>onathan Birkel</w:t>
      </w:r>
      <w:r w:rsidR="00083DD4" w:rsidRPr="00F87B6A">
        <w:rPr>
          <w:rFonts w:ascii="Microsoft Sans Serif" w:hAnsi="Microsoft Sans Serif" w:cs="Microsoft Sans Serif"/>
          <w:sz w:val="24"/>
          <w:szCs w:val="24"/>
        </w:rPr>
        <w:t xml:space="preserve"> and passed </w:t>
      </w:r>
      <w:r w:rsidR="00321414" w:rsidRPr="00F87B6A">
        <w:rPr>
          <w:rFonts w:ascii="Microsoft Sans Serif" w:hAnsi="Microsoft Sans Serif" w:cs="Microsoft Sans Serif"/>
          <w:sz w:val="24"/>
          <w:szCs w:val="24"/>
        </w:rPr>
        <w:t>by a 7 to 0 vote</w:t>
      </w:r>
      <w:r w:rsidR="00083DD4" w:rsidRPr="00F87B6A">
        <w:rPr>
          <w:rFonts w:ascii="Microsoft Sans Serif" w:hAnsi="Microsoft Sans Serif" w:cs="Microsoft Sans Serif"/>
          <w:sz w:val="24"/>
          <w:szCs w:val="24"/>
        </w:rPr>
        <w:t xml:space="preserve">.  </w:t>
      </w:r>
    </w:p>
    <w:p w:rsidR="00083DD4" w:rsidRPr="00F87B6A" w:rsidRDefault="00083DD4" w:rsidP="00F87B6A">
      <w:pPr>
        <w:pStyle w:val="BodyText2"/>
        <w:tabs>
          <w:tab w:val="left" w:pos="720"/>
        </w:tabs>
        <w:spacing w:after="0" w:line="240" w:lineRule="auto"/>
        <w:jc w:val="both"/>
        <w:rPr>
          <w:rFonts w:ascii="Microsoft Sans Serif" w:hAnsi="Microsoft Sans Serif" w:cs="Microsoft Sans Serif"/>
          <w:sz w:val="24"/>
          <w:szCs w:val="24"/>
        </w:rPr>
      </w:pPr>
    </w:p>
    <w:p w:rsidR="001C0386" w:rsidRPr="00F87B6A" w:rsidRDefault="001C0386" w:rsidP="00F87B6A">
      <w:pPr>
        <w:pStyle w:val="BodyText2"/>
        <w:numPr>
          <w:ilvl w:val="0"/>
          <w:numId w:val="14"/>
        </w:numPr>
        <w:tabs>
          <w:tab w:val="left" w:pos="720"/>
        </w:tabs>
        <w:spacing w:after="0" w:line="240" w:lineRule="auto"/>
        <w:ind w:left="540" w:hanging="540"/>
        <w:jc w:val="both"/>
        <w:rPr>
          <w:rFonts w:ascii="Microsoft Sans Serif" w:hAnsi="Microsoft Sans Serif" w:cs="Microsoft Sans Serif"/>
          <w:b/>
          <w:sz w:val="24"/>
          <w:szCs w:val="24"/>
        </w:rPr>
      </w:pPr>
      <w:r w:rsidRPr="00F87B6A">
        <w:rPr>
          <w:rFonts w:ascii="Microsoft Sans Serif" w:hAnsi="Microsoft Sans Serif" w:cs="Microsoft Sans Serif"/>
          <w:b/>
          <w:sz w:val="24"/>
          <w:szCs w:val="24"/>
        </w:rPr>
        <w:t>Adjacent Property</w:t>
      </w:r>
    </w:p>
    <w:p w:rsidR="001C0386" w:rsidRPr="00F87B6A" w:rsidRDefault="001C0386" w:rsidP="00F87B6A">
      <w:pPr>
        <w:pStyle w:val="BodyText2"/>
        <w:tabs>
          <w:tab w:val="left" w:pos="720"/>
        </w:tabs>
        <w:spacing w:after="0" w:line="240" w:lineRule="auto"/>
        <w:ind w:left="540"/>
        <w:jc w:val="both"/>
        <w:rPr>
          <w:rFonts w:ascii="Microsoft Sans Serif" w:hAnsi="Microsoft Sans Serif" w:cs="Microsoft Sans Serif"/>
          <w:b/>
          <w:sz w:val="24"/>
          <w:szCs w:val="24"/>
        </w:rPr>
      </w:pPr>
      <w:r w:rsidRPr="00F87B6A">
        <w:rPr>
          <w:rFonts w:ascii="Microsoft Sans Serif" w:hAnsi="Microsoft Sans Serif" w:cs="Microsoft Sans Serif"/>
          <w:b/>
          <w:sz w:val="24"/>
          <w:szCs w:val="24"/>
        </w:rPr>
        <w:t>That the granting of the permit for the variance would not adversely affect the rights of adjacent property owners or residents.</w:t>
      </w:r>
    </w:p>
    <w:p w:rsidR="00694CD6" w:rsidRPr="00F87B6A" w:rsidRDefault="00694CD6" w:rsidP="00F87B6A">
      <w:pPr>
        <w:pStyle w:val="BodyText2"/>
        <w:spacing w:after="0" w:line="240" w:lineRule="auto"/>
        <w:jc w:val="both"/>
        <w:rPr>
          <w:rFonts w:ascii="Microsoft Sans Serif" w:hAnsi="Microsoft Sans Serif" w:cs="Microsoft Sans Serif"/>
          <w:b/>
          <w:sz w:val="24"/>
          <w:szCs w:val="24"/>
        </w:rPr>
      </w:pPr>
      <w:r w:rsidRPr="00F87B6A">
        <w:rPr>
          <w:rFonts w:ascii="Microsoft Sans Serif" w:hAnsi="Microsoft Sans Serif" w:cs="Microsoft Sans Serif"/>
          <w:sz w:val="24"/>
          <w:szCs w:val="24"/>
        </w:rPr>
        <w:t xml:space="preserve">The property that could be most affected by this application is the lot to the north and north west.  However this is the rear of each of these homes and lots, and they already have a close association of buildings due to the “corner orientation” of the lot immediately to the north (where it has two front yards and two side yards for purposes of setbacks, but no rear yard – placing the structures closer together.) </w:t>
      </w:r>
      <w:r w:rsidR="00E313C1" w:rsidRPr="00F87B6A">
        <w:rPr>
          <w:rFonts w:ascii="Microsoft Sans Serif" w:hAnsi="Microsoft Sans Serif" w:cs="Microsoft Sans Serif"/>
          <w:sz w:val="24"/>
          <w:szCs w:val="24"/>
        </w:rPr>
        <w:t>O</w:t>
      </w:r>
      <w:r w:rsidRPr="00F87B6A">
        <w:rPr>
          <w:rFonts w:ascii="Microsoft Sans Serif" w:hAnsi="Microsoft Sans Serif" w:cs="Microsoft Sans Serif"/>
          <w:sz w:val="24"/>
          <w:szCs w:val="24"/>
        </w:rPr>
        <w:t>nly a portion of the proposed extension would project further than the home to the north. This extension would be approximately 10 feet from the north property line.</w:t>
      </w:r>
    </w:p>
    <w:p w:rsidR="00083DD4" w:rsidRPr="00F87B6A" w:rsidRDefault="00083DD4" w:rsidP="00F87B6A">
      <w:pPr>
        <w:pStyle w:val="BodyText2"/>
        <w:tabs>
          <w:tab w:val="left" w:pos="720"/>
        </w:tabs>
        <w:spacing w:after="0" w:line="240" w:lineRule="auto"/>
        <w:jc w:val="both"/>
        <w:rPr>
          <w:rFonts w:ascii="Microsoft Sans Serif" w:hAnsi="Microsoft Sans Serif" w:cs="Microsoft Sans Serif"/>
          <w:sz w:val="24"/>
          <w:szCs w:val="24"/>
        </w:rPr>
      </w:pPr>
    </w:p>
    <w:p w:rsidR="00083DD4" w:rsidRPr="00F87B6A" w:rsidRDefault="009733D9" w:rsidP="00F87B6A">
      <w:pPr>
        <w:pStyle w:val="BodyText2"/>
        <w:spacing w:after="0" w:line="240" w:lineRule="auto"/>
        <w:jc w:val="both"/>
        <w:rPr>
          <w:rFonts w:ascii="Microsoft Sans Serif" w:hAnsi="Microsoft Sans Serif" w:cs="Microsoft Sans Serif"/>
          <w:sz w:val="24"/>
          <w:szCs w:val="24"/>
        </w:rPr>
      </w:pPr>
      <w:r>
        <w:rPr>
          <w:rFonts w:ascii="Microsoft Sans Serif" w:hAnsi="Microsoft Sans Serif" w:cs="Microsoft Sans Serif"/>
          <w:sz w:val="24"/>
          <w:szCs w:val="24"/>
        </w:rPr>
        <w:t>James</w:t>
      </w:r>
      <w:r w:rsidR="00321414" w:rsidRPr="00F87B6A">
        <w:rPr>
          <w:rFonts w:ascii="Microsoft Sans Serif" w:hAnsi="Microsoft Sans Serif" w:cs="Microsoft Sans Serif"/>
          <w:sz w:val="24"/>
          <w:szCs w:val="24"/>
        </w:rPr>
        <w:t xml:space="preserve"> Breneman</w:t>
      </w:r>
      <w:r w:rsidR="00083DD4" w:rsidRPr="00F87B6A">
        <w:rPr>
          <w:rFonts w:ascii="Microsoft Sans Serif" w:hAnsi="Microsoft Sans Serif" w:cs="Microsoft Sans Serif"/>
          <w:sz w:val="24"/>
          <w:szCs w:val="24"/>
        </w:rPr>
        <w:t xml:space="preserve"> moved the Board find favorably on Criteria B “Adjacent Property”.  The motion was seconded </w:t>
      </w:r>
      <w:r w:rsidR="00321414" w:rsidRPr="00F87B6A">
        <w:rPr>
          <w:rFonts w:ascii="Microsoft Sans Serif" w:hAnsi="Microsoft Sans Serif" w:cs="Microsoft Sans Serif"/>
          <w:sz w:val="24"/>
          <w:szCs w:val="24"/>
        </w:rPr>
        <w:t>Jeffrey Valentino</w:t>
      </w:r>
      <w:r w:rsidR="00083DD4" w:rsidRPr="00F87B6A">
        <w:rPr>
          <w:rFonts w:ascii="Microsoft Sans Serif" w:hAnsi="Microsoft Sans Serif" w:cs="Microsoft Sans Serif"/>
          <w:sz w:val="24"/>
          <w:szCs w:val="24"/>
        </w:rPr>
        <w:t xml:space="preserve"> and passed</w:t>
      </w:r>
      <w:r w:rsidR="00321414" w:rsidRPr="00F87B6A">
        <w:rPr>
          <w:rFonts w:ascii="Microsoft Sans Serif" w:hAnsi="Microsoft Sans Serif" w:cs="Microsoft Sans Serif"/>
          <w:sz w:val="24"/>
          <w:szCs w:val="24"/>
        </w:rPr>
        <w:t xml:space="preserve"> by a </w:t>
      </w:r>
      <w:r w:rsidR="00083DD4" w:rsidRPr="00F87B6A">
        <w:rPr>
          <w:rFonts w:ascii="Microsoft Sans Serif" w:hAnsi="Microsoft Sans Serif" w:cs="Microsoft Sans Serif"/>
          <w:sz w:val="24"/>
          <w:szCs w:val="24"/>
        </w:rPr>
        <w:t xml:space="preserve"> </w:t>
      </w:r>
      <w:r w:rsidR="00321414" w:rsidRPr="00F87B6A">
        <w:rPr>
          <w:rFonts w:ascii="Microsoft Sans Serif" w:hAnsi="Microsoft Sans Serif" w:cs="Microsoft Sans Serif"/>
          <w:sz w:val="24"/>
          <w:szCs w:val="24"/>
        </w:rPr>
        <w:t>6 to 1 vote.</w:t>
      </w:r>
    </w:p>
    <w:p w:rsidR="00083DD4" w:rsidRPr="00F87B6A" w:rsidRDefault="00083DD4" w:rsidP="00F87B6A">
      <w:pPr>
        <w:pStyle w:val="BodyText2"/>
        <w:tabs>
          <w:tab w:val="left" w:pos="720"/>
        </w:tabs>
        <w:spacing w:after="0" w:line="240" w:lineRule="auto"/>
        <w:jc w:val="both"/>
        <w:rPr>
          <w:rFonts w:ascii="Microsoft Sans Serif" w:hAnsi="Microsoft Sans Serif" w:cs="Microsoft Sans Serif"/>
          <w:sz w:val="24"/>
          <w:szCs w:val="24"/>
        </w:rPr>
      </w:pPr>
    </w:p>
    <w:p w:rsidR="001C0386" w:rsidRPr="00F87B6A" w:rsidRDefault="001C0386" w:rsidP="00F87B6A">
      <w:pPr>
        <w:pStyle w:val="BodyText2"/>
        <w:numPr>
          <w:ilvl w:val="0"/>
          <w:numId w:val="14"/>
        </w:numPr>
        <w:tabs>
          <w:tab w:val="left" w:pos="720"/>
        </w:tabs>
        <w:spacing w:after="0" w:line="240" w:lineRule="auto"/>
        <w:ind w:left="540" w:hanging="540"/>
        <w:jc w:val="both"/>
        <w:rPr>
          <w:rFonts w:ascii="Microsoft Sans Serif" w:hAnsi="Microsoft Sans Serif" w:cs="Microsoft Sans Serif"/>
          <w:b/>
          <w:sz w:val="24"/>
          <w:szCs w:val="24"/>
        </w:rPr>
      </w:pPr>
      <w:r w:rsidRPr="00F87B6A">
        <w:rPr>
          <w:rFonts w:ascii="Microsoft Sans Serif" w:hAnsi="Microsoft Sans Serif" w:cs="Microsoft Sans Serif"/>
          <w:b/>
          <w:sz w:val="24"/>
          <w:szCs w:val="24"/>
        </w:rPr>
        <w:t>Hardship</w:t>
      </w:r>
    </w:p>
    <w:p w:rsidR="001C0386" w:rsidRPr="00F87B6A" w:rsidRDefault="001C0386" w:rsidP="00F87B6A">
      <w:pPr>
        <w:pStyle w:val="BodyText2"/>
        <w:tabs>
          <w:tab w:val="left" w:pos="720"/>
        </w:tabs>
        <w:spacing w:after="0" w:line="240" w:lineRule="auto"/>
        <w:ind w:left="540"/>
        <w:jc w:val="both"/>
        <w:rPr>
          <w:rFonts w:ascii="Microsoft Sans Serif" w:hAnsi="Microsoft Sans Serif" w:cs="Microsoft Sans Serif"/>
          <w:b/>
          <w:sz w:val="24"/>
          <w:szCs w:val="24"/>
        </w:rPr>
      </w:pPr>
      <w:r w:rsidRPr="00F87B6A">
        <w:rPr>
          <w:rFonts w:ascii="Microsoft Sans Serif" w:hAnsi="Microsoft Sans Serif" w:cs="Microsoft Sans Serif"/>
          <w:b/>
          <w:sz w:val="24"/>
          <w:szCs w:val="24"/>
        </w:rPr>
        <w:t>That the strict application of the provisions of these regulations from which a variance is requested will constitute an unnecessary hardship upon the property owner represented in the application.</w:t>
      </w:r>
    </w:p>
    <w:p w:rsidR="00694CD6" w:rsidRPr="00F87B6A" w:rsidRDefault="00694CD6" w:rsidP="00694CD6">
      <w:pPr>
        <w:pStyle w:val="BodyText2"/>
        <w:spacing w:line="240" w:lineRule="auto"/>
        <w:jc w:val="both"/>
        <w:rPr>
          <w:rFonts w:ascii="Microsoft Sans Serif" w:hAnsi="Microsoft Sans Serif" w:cs="Microsoft Sans Serif"/>
          <w:b/>
          <w:sz w:val="24"/>
          <w:szCs w:val="24"/>
        </w:rPr>
      </w:pPr>
      <w:r w:rsidRPr="00F87B6A">
        <w:rPr>
          <w:rFonts w:ascii="Microsoft Sans Serif" w:hAnsi="Microsoft Sans Serif" w:cs="Microsoft Sans Serif"/>
          <w:sz w:val="24"/>
          <w:szCs w:val="24"/>
        </w:rPr>
        <w:t xml:space="preserve">The proposed addition allows the homeowner to have a reasonable use of the house, with driveway access and garage parking that is compatible with the predominant character of the neighborhood. Applying the rear setback strictly would significantly impact the proposed plan, as it has also impacted to location and orientation of the smaller footprint existing home (which also violates a rear setback line applied on the north west corner. </w:t>
      </w:r>
    </w:p>
    <w:p w:rsidR="00083DD4" w:rsidRPr="00F87B6A" w:rsidRDefault="00083DD4" w:rsidP="00083DD4">
      <w:pPr>
        <w:pStyle w:val="BodyText2"/>
        <w:tabs>
          <w:tab w:val="left" w:pos="720"/>
        </w:tabs>
        <w:spacing w:after="0" w:line="240" w:lineRule="auto"/>
        <w:jc w:val="both"/>
        <w:rPr>
          <w:rFonts w:ascii="Microsoft Sans Serif" w:hAnsi="Microsoft Sans Serif" w:cs="Microsoft Sans Serif"/>
          <w:sz w:val="24"/>
          <w:szCs w:val="24"/>
        </w:rPr>
      </w:pPr>
    </w:p>
    <w:p w:rsidR="00083DD4" w:rsidRPr="00F87B6A" w:rsidRDefault="009733D9" w:rsidP="00083DD4">
      <w:pPr>
        <w:pStyle w:val="BodyText2"/>
        <w:spacing w:after="0" w:line="240" w:lineRule="auto"/>
        <w:jc w:val="both"/>
        <w:rPr>
          <w:rFonts w:ascii="Microsoft Sans Serif" w:hAnsi="Microsoft Sans Serif" w:cs="Microsoft Sans Serif"/>
          <w:sz w:val="24"/>
          <w:szCs w:val="24"/>
        </w:rPr>
      </w:pPr>
      <w:r>
        <w:rPr>
          <w:rFonts w:ascii="Microsoft Sans Serif" w:hAnsi="Microsoft Sans Serif" w:cs="Microsoft Sans Serif"/>
          <w:sz w:val="24"/>
          <w:szCs w:val="24"/>
        </w:rPr>
        <w:t>James</w:t>
      </w:r>
      <w:r w:rsidR="00321414" w:rsidRPr="00F87B6A">
        <w:rPr>
          <w:rFonts w:ascii="Microsoft Sans Serif" w:hAnsi="Microsoft Sans Serif" w:cs="Microsoft Sans Serif"/>
          <w:sz w:val="24"/>
          <w:szCs w:val="24"/>
        </w:rPr>
        <w:t xml:space="preserve"> Breneman</w:t>
      </w:r>
      <w:r w:rsidR="00083DD4" w:rsidRPr="00F87B6A">
        <w:rPr>
          <w:rFonts w:ascii="Microsoft Sans Serif" w:hAnsi="Microsoft Sans Serif" w:cs="Microsoft Sans Serif"/>
          <w:sz w:val="24"/>
          <w:szCs w:val="24"/>
        </w:rPr>
        <w:t xml:space="preserve"> moved the Board find favorably on Criteria C “Hardship”.  The motion was seconded by </w:t>
      </w:r>
      <w:r w:rsidR="00321414" w:rsidRPr="00F87B6A">
        <w:rPr>
          <w:rFonts w:ascii="Microsoft Sans Serif" w:hAnsi="Microsoft Sans Serif" w:cs="Microsoft Sans Serif"/>
          <w:sz w:val="24"/>
          <w:szCs w:val="24"/>
        </w:rPr>
        <w:t>Jonathan Birkel</w:t>
      </w:r>
      <w:r w:rsidR="00083DD4" w:rsidRPr="00F87B6A">
        <w:rPr>
          <w:rFonts w:ascii="Microsoft Sans Serif" w:hAnsi="Microsoft Sans Serif" w:cs="Microsoft Sans Serif"/>
          <w:sz w:val="24"/>
          <w:szCs w:val="24"/>
        </w:rPr>
        <w:t xml:space="preserve">  and passed by a vote of </w:t>
      </w:r>
      <w:r w:rsidR="00321414" w:rsidRPr="00F87B6A">
        <w:rPr>
          <w:rFonts w:ascii="Microsoft Sans Serif" w:hAnsi="Microsoft Sans Serif" w:cs="Microsoft Sans Serif"/>
          <w:sz w:val="24"/>
          <w:szCs w:val="24"/>
        </w:rPr>
        <w:t>6 to 1</w:t>
      </w:r>
      <w:r w:rsidR="00083DD4" w:rsidRPr="00F87B6A">
        <w:rPr>
          <w:rFonts w:ascii="Microsoft Sans Serif" w:hAnsi="Microsoft Sans Serif" w:cs="Microsoft Sans Serif"/>
          <w:sz w:val="24"/>
          <w:szCs w:val="24"/>
        </w:rPr>
        <w:t>.</w:t>
      </w:r>
    </w:p>
    <w:p w:rsidR="00083DD4" w:rsidRPr="00F87B6A" w:rsidRDefault="00083DD4" w:rsidP="00083DD4">
      <w:pPr>
        <w:pStyle w:val="BodyText2"/>
        <w:tabs>
          <w:tab w:val="left" w:pos="720"/>
        </w:tabs>
        <w:spacing w:after="0" w:line="240" w:lineRule="auto"/>
        <w:jc w:val="both"/>
        <w:rPr>
          <w:rFonts w:ascii="Microsoft Sans Serif" w:hAnsi="Microsoft Sans Serif" w:cs="Microsoft Sans Serif"/>
          <w:sz w:val="24"/>
          <w:szCs w:val="24"/>
        </w:rPr>
      </w:pPr>
    </w:p>
    <w:p w:rsidR="001C0386" w:rsidRPr="00F87B6A" w:rsidRDefault="001C0386" w:rsidP="001C0386">
      <w:pPr>
        <w:pStyle w:val="BodyText2"/>
        <w:numPr>
          <w:ilvl w:val="0"/>
          <w:numId w:val="14"/>
        </w:numPr>
        <w:tabs>
          <w:tab w:val="left" w:pos="720"/>
        </w:tabs>
        <w:spacing w:after="0" w:line="240" w:lineRule="auto"/>
        <w:ind w:left="540" w:hanging="540"/>
        <w:jc w:val="both"/>
        <w:rPr>
          <w:rFonts w:ascii="Microsoft Sans Serif" w:hAnsi="Microsoft Sans Serif" w:cs="Microsoft Sans Serif"/>
          <w:b/>
          <w:sz w:val="24"/>
          <w:szCs w:val="24"/>
        </w:rPr>
      </w:pPr>
      <w:r w:rsidRPr="00F87B6A">
        <w:rPr>
          <w:rFonts w:ascii="Microsoft Sans Serif" w:hAnsi="Microsoft Sans Serif" w:cs="Microsoft Sans Serif"/>
          <w:b/>
          <w:sz w:val="24"/>
          <w:szCs w:val="24"/>
        </w:rPr>
        <w:t>Public Interest</w:t>
      </w:r>
    </w:p>
    <w:p w:rsidR="001C0386" w:rsidRPr="00F87B6A" w:rsidRDefault="001C0386" w:rsidP="001C0386">
      <w:pPr>
        <w:pStyle w:val="BodyText2"/>
        <w:tabs>
          <w:tab w:val="left" w:pos="720"/>
        </w:tabs>
        <w:spacing w:after="0" w:line="240" w:lineRule="auto"/>
        <w:ind w:left="540"/>
        <w:jc w:val="both"/>
        <w:rPr>
          <w:rFonts w:ascii="Microsoft Sans Serif" w:hAnsi="Microsoft Sans Serif" w:cs="Microsoft Sans Serif"/>
          <w:b/>
          <w:sz w:val="24"/>
          <w:szCs w:val="24"/>
        </w:rPr>
      </w:pPr>
      <w:r w:rsidRPr="00F87B6A">
        <w:rPr>
          <w:rFonts w:ascii="Microsoft Sans Serif" w:hAnsi="Microsoft Sans Serif" w:cs="Microsoft Sans Serif"/>
          <w:b/>
          <w:sz w:val="24"/>
          <w:szCs w:val="24"/>
        </w:rPr>
        <w:t>That the variance desired will not adversely affect the public health, safety, morals, order, convenience, prosperity, or general welfare.</w:t>
      </w:r>
    </w:p>
    <w:p w:rsidR="00694CD6" w:rsidRPr="00F87B6A" w:rsidRDefault="00694CD6" w:rsidP="009733D9">
      <w:pPr>
        <w:pStyle w:val="BodyText2"/>
        <w:spacing w:line="240" w:lineRule="auto"/>
        <w:jc w:val="both"/>
        <w:rPr>
          <w:rFonts w:ascii="Microsoft Sans Serif" w:hAnsi="Microsoft Sans Serif" w:cs="Microsoft Sans Serif"/>
          <w:b/>
          <w:sz w:val="24"/>
          <w:szCs w:val="24"/>
        </w:rPr>
      </w:pPr>
      <w:r w:rsidRPr="00F87B6A">
        <w:rPr>
          <w:rFonts w:ascii="Microsoft Sans Serif" w:hAnsi="Microsoft Sans Serif" w:cs="Microsoft Sans Serif"/>
          <w:sz w:val="24"/>
          <w:szCs w:val="24"/>
        </w:rPr>
        <w:t>The proposed building complies with all other setback and building coverage standards for this district and has a similar orientation and arrangement as other homes in the area.  While the proposed home is larger than the existing home, the footprint is not out of scale with others in the area.</w:t>
      </w:r>
    </w:p>
    <w:p w:rsidR="00083DD4" w:rsidRPr="00F87B6A" w:rsidRDefault="009733D9" w:rsidP="00083DD4">
      <w:pPr>
        <w:pStyle w:val="BodyText2"/>
        <w:spacing w:after="0" w:line="240" w:lineRule="auto"/>
        <w:jc w:val="both"/>
        <w:rPr>
          <w:rFonts w:ascii="Microsoft Sans Serif" w:hAnsi="Microsoft Sans Serif" w:cs="Microsoft Sans Serif"/>
          <w:sz w:val="24"/>
          <w:szCs w:val="24"/>
        </w:rPr>
      </w:pPr>
      <w:r>
        <w:rPr>
          <w:rFonts w:ascii="Microsoft Sans Serif" w:hAnsi="Microsoft Sans Serif" w:cs="Microsoft Sans Serif"/>
          <w:sz w:val="24"/>
          <w:szCs w:val="24"/>
        </w:rPr>
        <w:t>James</w:t>
      </w:r>
      <w:r w:rsidR="00321414" w:rsidRPr="00F87B6A">
        <w:rPr>
          <w:rFonts w:ascii="Microsoft Sans Serif" w:hAnsi="Microsoft Sans Serif" w:cs="Microsoft Sans Serif"/>
          <w:sz w:val="24"/>
          <w:szCs w:val="24"/>
        </w:rPr>
        <w:t xml:space="preserve"> Breneman</w:t>
      </w:r>
      <w:r w:rsidR="00083DD4" w:rsidRPr="00F87B6A">
        <w:rPr>
          <w:rFonts w:ascii="Microsoft Sans Serif" w:hAnsi="Microsoft Sans Serif" w:cs="Microsoft Sans Serif"/>
          <w:sz w:val="24"/>
          <w:szCs w:val="24"/>
        </w:rPr>
        <w:t xml:space="preserve"> moved the Board find favorably on Criteria D “Public Interest”.  The motion was seconded by </w:t>
      </w:r>
      <w:r w:rsidR="00321414" w:rsidRPr="00F87B6A">
        <w:rPr>
          <w:rFonts w:ascii="Microsoft Sans Serif" w:hAnsi="Microsoft Sans Serif" w:cs="Microsoft Sans Serif"/>
          <w:sz w:val="24"/>
          <w:szCs w:val="24"/>
        </w:rPr>
        <w:t>Jeffrey Valentino</w:t>
      </w:r>
      <w:r w:rsidR="00083DD4" w:rsidRPr="00F87B6A">
        <w:rPr>
          <w:rFonts w:ascii="Microsoft Sans Serif" w:hAnsi="Microsoft Sans Serif" w:cs="Microsoft Sans Serif"/>
          <w:sz w:val="24"/>
          <w:szCs w:val="24"/>
        </w:rPr>
        <w:t xml:space="preserve"> and passed </w:t>
      </w:r>
      <w:r w:rsidR="00321414" w:rsidRPr="00F87B6A">
        <w:rPr>
          <w:rFonts w:ascii="Microsoft Sans Serif" w:hAnsi="Microsoft Sans Serif" w:cs="Microsoft Sans Serif"/>
          <w:sz w:val="24"/>
          <w:szCs w:val="24"/>
        </w:rPr>
        <w:t>by a vote of 7 to 0.</w:t>
      </w:r>
    </w:p>
    <w:p w:rsidR="00083DD4" w:rsidRPr="00F87B6A" w:rsidRDefault="00083DD4" w:rsidP="00083DD4">
      <w:pPr>
        <w:pStyle w:val="BodyText2"/>
        <w:tabs>
          <w:tab w:val="left" w:pos="720"/>
        </w:tabs>
        <w:spacing w:after="0" w:line="240" w:lineRule="auto"/>
        <w:jc w:val="both"/>
        <w:rPr>
          <w:rFonts w:ascii="Microsoft Sans Serif" w:hAnsi="Microsoft Sans Serif" w:cs="Microsoft Sans Serif"/>
          <w:sz w:val="24"/>
          <w:szCs w:val="24"/>
        </w:rPr>
      </w:pPr>
    </w:p>
    <w:p w:rsidR="001C0386" w:rsidRPr="00F87B6A" w:rsidRDefault="001C0386" w:rsidP="009733D9">
      <w:pPr>
        <w:pStyle w:val="BodyText2"/>
        <w:numPr>
          <w:ilvl w:val="0"/>
          <w:numId w:val="14"/>
        </w:numPr>
        <w:tabs>
          <w:tab w:val="left" w:pos="720"/>
        </w:tabs>
        <w:spacing w:after="0" w:line="240" w:lineRule="auto"/>
        <w:ind w:left="540" w:hanging="540"/>
        <w:jc w:val="both"/>
        <w:rPr>
          <w:rFonts w:ascii="Microsoft Sans Serif" w:hAnsi="Microsoft Sans Serif" w:cs="Microsoft Sans Serif"/>
          <w:b/>
          <w:sz w:val="24"/>
          <w:szCs w:val="24"/>
        </w:rPr>
      </w:pPr>
      <w:r w:rsidRPr="00F87B6A">
        <w:rPr>
          <w:rFonts w:ascii="Microsoft Sans Serif" w:hAnsi="Microsoft Sans Serif" w:cs="Microsoft Sans Serif"/>
          <w:b/>
          <w:sz w:val="24"/>
          <w:szCs w:val="24"/>
        </w:rPr>
        <w:t>Spirit and Intent of the Regulation</w:t>
      </w:r>
    </w:p>
    <w:p w:rsidR="001C0386" w:rsidRPr="00F87B6A" w:rsidRDefault="001C0386" w:rsidP="009733D9">
      <w:pPr>
        <w:pStyle w:val="BodyText2"/>
        <w:tabs>
          <w:tab w:val="left" w:pos="720"/>
        </w:tabs>
        <w:spacing w:after="0" w:line="240" w:lineRule="auto"/>
        <w:ind w:left="540"/>
        <w:jc w:val="both"/>
        <w:rPr>
          <w:rFonts w:ascii="Microsoft Sans Serif" w:hAnsi="Microsoft Sans Serif" w:cs="Microsoft Sans Serif"/>
          <w:b/>
          <w:sz w:val="24"/>
          <w:szCs w:val="24"/>
        </w:rPr>
      </w:pPr>
      <w:r w:rsidRPr="00F87B6A">
        <w:rPr>
          <w:rFonts w:ascii="Microsoft Sans Serif" w:hAnsi="Microsoft Sans Serif" w:cs="Microsoft Sans Serif"/>
          <w:b/>
          <w:sz w:val="24"/>
          <w:szCs w:val="24"/>
        </w:rPr>
        <w:t>That the granting of the variance desired would not be opposed to the general spirit and intent of these regulations.</w:t>
      </w:r>
    </w:p>
    <w:p w:rsidR="00694CD6" w:rsidRPr="00F87B6A" w:rsidRDefault="00694CD6" w:rsidP="009733D9">
      <w:pPr>
        <w:pStyle w:val="BodyText2"/>
        <w:spacing w:after="0" w:line="240" w:lineRule="auto"/>
        <w:jc w:val="both"/>
        <w:rPr>
          <w:rFonts w:ascii="Microsoft Sans Serif" w:hAnsi="Microsoft Sans Serif" w:cs="Microsoft Sans Serif"/>
          <w:b/>
          <w:sz w:val="24"/>
          <w:szCs w:val="24"/>
        </w:rPr>
      </w:pPr>
      <w:r w:rsidRPr="00F87B6A">
        <w:rPr>
          <w:rFonts w:ascii="Microsoft Sans Serif" w:hAnsi="Microsoft Sans Serif" w:cs="Microsoft Sans Serif"/>
          <w:sz w:val="24"/>
          <w:szCs w:val="24"/>
        </w:rPr>
        <w:t>The variance would be for only a portion home closes to the northwest corner, and after 15’ the principle building is compliant.  The ordinance does provide for different interpretations of oddly configured lots to treat some areas as side setbacks instead of rear.  While this lot is not clearly eligible for that interpretation, it does demonstrate the spirit of the ordinance, and the proposed building does comply with all side setback locations.</w:t>
      </w:r>
    </w:p>
    <w:p w:rsidR="007D77D5" w:rsidRPr="00F87B6A" w:rsidRDefault="007D77D5" w:rsidP="009733D9">
      <w:pPr>
        <w:pStyle w:val="BodyText2"/>
        <w:spacing w:after="0" w:line="240" w:lineRule="auto"/>
        <w:jc w:val="both"/>
        <w:rPr>
          <w:rFonts w:ascii="Microsoft Sans Serif" w:hAnsi="Microsoft Sans Serif" w:cs="Microsoft Sans Serif"/>
          <w:sz w:val="24"/>
          <w:szCs w:val="24"/>
        </w:rPr>
      </w:pPr>
    </w:p>
    <w:p w:rsidR="007D77D5" w:rsidRPr="00F87B6A" w:rsidRDefault="009733D9" w:rsidP="009733D9">
      <w:pPr>
        <w:pStyle w:val="BodyText2"/>
        <w:spacing w:after="0" w:line="240" w:lineRule="auto"/>
        <w:jc w:val="both"/>
        <w:rPr>
          <w:rFonts w:ascii="Microsoft Sans Serif" w:hAnsi="Microsoft Sans Serif" w:cs="Microsoft Sans Serif"/>
          <w:sz w:val="24"/>
          <w:szCs w:val="24"/>
        </w:rPr>
      </w:pPr>
      <w:r>
        <w:rPr>
          <w:rFonts w:ascii="Microsoft Sans Serif" w:hAnsi="Microsoft Sans Serif" w:cs="Microsoft Sans Serif"/>
          <w:sz w:val="24"/>
          <w:szCs w:val="24"/>
        </w:rPr>
        <w:t>James</w:t>
      </w:r>
      <w:r w:rsidR="00321414" w:rsidRPr="00F87B6A">
        <w:rPr>
          <w:rFonts w:ascii="Microsoft Sans Serif" w:hAnsi="Microsoft Sans Serif" w:cs="Microsoft Sans Serif"/>
          <w:sz w:val="24"/>
          <w:szCs w:val="24"/>
        </w:rPr>
        <w:t xml:space="preserve"> Breneman</w:t>
      </w:r>
      <w:r w:rsidR="007D77D5" w:rsidRPr="00F87B6A">
        <w:rPr>
          <w:rFonts w:ascii="Microsoft Sans Serif" w:hAnsi="Microsoft Sans Serif" w:cs="Microsoft Sans Serif"/>
          <w:sz w:val="24"/>
          <w:szCs w:val="24"/>
        </w:rPr>
        <w:t xml:space="preserve"> moved the Board find favorably on Criteria E “Spirit and Intent of the Regulation”.  The motion was seconded by </w:t>
      </w:r>
      <w:r w:rsidR="00321414" w:rsidRPr="00F87B6A">
        <w:rPr>
          <w:rFonts w:ascii="Microsoft Sans Serif" w:hAnsi="Microsoft Sans Serif" w:cs="Microsoft Sans Serif"/>
          <w:sz w:val="24"/>
          <w:szCs w:val="24"/>
        </w:rPr>
        <w:t>Jeffrey Valentino</w:t>
      </w:r>
      <w:r w:rsidR="007D77D5" w:rsidRPr="00F87B6A">
        <w:rPr>
          <w:rFonts w:ascii="Microsoft Sans Serif" w:hAnsi="Microsoft Sans Serif" w:cs="Microsoft Sans Serif"/>
          <w:sz w:val="24"/>
          <w:szCs w:val="24"/>
        </w:rPr>
        <w:t xml:space="preserve"> and passed </w:t>
      </w:r>
      <w:r w:rsidR="00321414" w:rsidRPr="00F87B6A">
        <w:rPr>
          <w:rFonts w:ascii="Microsoft Sans Serif" w:hAnsi="Microsoft Sans Serif" w:cs="Microsoft Sans Serif"/>
          <w:sz w:val="24"/>
          <w:szCs w:val="24"/>
        </w:rPr>
        <w:t>by a vote of 7 to 0</w:t>
      </w:r>
      <w:r w:rsidR="007D77D5" w:rsidRPr="00F87B6A">
        <w:rPr>
          <w:rFonts w:ascii="Microsoft Sans Serif" w:hAnsi="Microsoft Sans Serif" w:cs="Microsoft Sans Serif"/>
          <w:sz w:val="24"/>
          <w:szCs w:val="24"/>
        </w:rPr>
        <w:t xml:space="preserve">.  </w:t>
      </w:r>
    </w:p>
    <w:p w:rsidR="007D77D5" w:rsidRPr="00F87B6A" w:rsidRDefault="007D77D5" w:rsidP="009733D9">
      <w:pPr>
        <w:pStyle w:val="BodyText2"/>
        <w:spacing w:after="0" w:line="240" w:lineRule="auto"/>
        <w:rPr>
          <w:rFonts w:ascii="Microsoft Sans Serif" w:hAnsi="Microsoft Sans Serif" w:cs="Microsoft Sans Serif"/>
          <w:sz w:val="24"/>
          <w:szCs w:val="24"/>
        </w:rPr>
      </w:pPr>
    </w:p>
    <w:p w:rsidR="00E313C1" w:rsidRPr="00F87B6A" w:rsidRDefault="009733D9" w:rsidP="009733D9">
      <w:pPr>
        <w:pStyle w:val="BodyText2"/>
        <w:spacing w:after="0" w:line="240" w:lineRule="auto"/>
        <w:jc w:val="both"/>
        <w:rPr>
          <w:rFonts w:ascii="Microsoft Sans Serif" w:hAnsi="Microsoft Sans Serif" w:cs="Microsoft Sans Serif"/>
          <w:sz w:val="24"/>
          <w:szCs w:val="24"/>
        </w:rPr>
      </w:pPr>
      <w:r>
        <w:rPr>
          <w:rFonts w:ascii="Microsoft Sans Serif" w:hAnsi="Microsoft Sans Serif" w:cs="Microsoft Sans Serif"/>
          <w:sz w:val="24"/>
          <w:szCs w:val="24"/>
        </w:rPr>
        <w:t>James</w:t>
      </w:r>
      <w:r w:rsidR="00F87B6A" w:rsidRPr="00F87B6A">
        <w:rPr>
          <w:rFonts w:ascii="Microsoft Sans Serif" w:hAnsi="Microsoft Sans Serif" w:cs="Microsoft Sans Serif"/>
          <w:sz w:val="24"/>
          <w:szCs w:val="24"/>
        </w:rPr>
        <w:t xml:space="preserve"> Breneman</w:t>
      </w:r>
      <w:r w:rsidR="007D77D5" w:rsidRPr="00F87B6A">
        <w:rPr>
          <w:rFonts w:ascii="Microsoft Sans Serif" w:hAnsi="Microsoft Sans Serif" w:cs="Microsoft Sans Serif"/>
          <w:sz w:val="24"/>
          <w:szCs w:val="24"/>
        </w:rPr>
        <w:t xml:space="preserve"> moved that finding favorably on all five criteria as required by State Statues the Board </w:t>
      </w:r>
      <w:r w:rsidR="00F87B6A" w:rsidRPr="00F87B6A">
        <w:rPr>
          <w:rFonts w:ascii="Microsoft Sans Serif" w:hAnsi="Microsoft Sans Serif" w:cs="Microsoft Sans Serif"/>
          <w:sz w:val="24"/>
          <w:szCs w:val="24"/>
        </w:rPr>
        <w:t>approves</w:t>
      </w:r>
      <w:r w:rsidR="007D77D5" w:rsidRPr="00F87B6A">
        <w:rPr>
          <w:rFonts w:ascii="Microsoft Sans Serif" w:hAnsi="Microsoft Sans Serif" w:cs="Microsoft Sans Serif"/>
          <w:sz w:val="24"/>
          <w:szCs w:val="24"/>
        </w:rPr>
        <w:t xml:space="preserve"> BZA </w:t>
      </w:r>
      <w:r w:rsidR="00E313C1" w:rsidRPr="00F87B6A">
        <w:rPr>
          <w:rFonts w:ascii="Microsoft Sans Serif" w:hAnsi="Microsoft Sans Serif" w:cs="Microsoft Sans Serif"/>
          <w:sz w:val="24"/>
          <w:szCs w:val="24"/>
        </w:rPr>
        <w:t>2016-01</w:t>
      </w:r>
      <w:r w:rsidR="007D77D5" w:rsidRPr="00F87B6A">
        <w:rPr>
          <w:rFonts w:ascii="Microsoft Sans Serif" w:hAnsi="Microsoft Sans Serif" w:cs="Microsoft Sans Serif"/>
          <w:sz w:val="24"/>
          <w:szCs w:val="24"/>
        </w:rPr>
        <w:t xml:space="preserve"> granting a variance </w:t>
      </w:r>
      <w:r w:rsidR="00E313C1" w:rsidRPr="00F87B6A">
        <w:rPr>
          <w:rFonts w:ascii="Microsoft Sans Serif" w:hAnsi="Microsoft Sans Serif" w:cs="Microsoft Sans Serif"/>
          <w:sz w:val="24"/>
          <w:szCs w:val="24"/>
        </w:rPr>
        <w:t xml:space="preserve">only to the extent shown on the submitted plans dated </w:t>
      </w:r>
      <w:r w:rsidR="00F87B6A" w:rsidRPr="00F87B6A">
        <w:rPr>
          <w:rFonts w:ascii="Microsoft Sans Serif" w:hAnsi="Microsoft Sans Serif" w:cs="Microsoft Sans Serif"/>
          <w:sz w:val="24"/>
          <w:szCs w:val="24"/>
        </w:rPr>
        <w:t>12/3/2015</w:t>
      </w:r>
      <w:r w:rsidR="00E313C1" w:rsidRPr="00F87B6A">
        <w:rPr>
          <w:rFonts w:ascii="Microsoft Sans Serif" w:hAnsi="Microsoft Sans Serif" w:cs="Microsoft Sans Serif"/>
          <w:sz w:val="24"/>
          <w:szCs w:val="24"/>
        </w:rPr>
        <w:t xml:space="preserve"> and only for that portion of the structure in the closest 15 feet to the north lot line subject to the following conditions:  </w:t>
      </w:r>
    </w:p>
    <w:p w:rsidR="00E313C1" w:rsidRPr="00F87B6A" w:rsidRDefault="00E313C1" w:rsidP="009733D9">
      <w:pPr>
        <w:pStyle w:val="ListParagraph"/>
        <w:numPr>
          <w:ilvl w:val="0"/>
          <w:numId w:val="7"/>
        </w:numPr>
        <w:autoSpaceDE w:val="0"/>
        <w:autoSpaceDN w:val="0"/>
        <w:adjustRightInd w:val="0"/>
        <w:ind w:left="547"/>
        <w:jc w:val="both"/>
        <w:rPr>
          <w:rFonts w:ascii="Microsoft Sans Serif" w:hAnsi="Microsoft Sans Serif" w:cs="Microsoft Sans Serif"/>
          <w:sz w:val="24"/>
          <w:szCs w:val="24"/>
        </w:rPr>
      </w:pPr>
      <w:r w:rsidRPr="00F87B6A">
        <w:rPr>
          <w:rFonts w:ascii="Microsoft Sans Serif" w:hAnsi="Microsoft Sans Serif" w:cs="Microsoft Sans Serif"/>
          <w:sz w:val="24"/>
          <w:szCs w:val="24"/>
        </w:rPr>
        <w:t>That the variance be conditioned on an exception to the building ele</w:t>
      </w:r>
      <w:r w:rsidR="00F87B6A">
        <w:rPr>
          <w:rFonts w:ascii="Microsoft Sans Serif" w:hAnsi="Microsoft Sans Serif" w:cs="Microsoft Sans Serif"/>
          <w:sz w:val="24"/>
          <w:szCs w:val="24"/>
        </w:rPr>
        <w:t xml:space="preserve">vation provisions of 19.44.030 </w:t>
      </w:r>
      <w:r w:rsidRPr="00F87B6A">
        <w:rPr>
          <w:rFonts w:ascii="Microsoft Sans Serif" w:hAnsi="Microsoft Sans Serif" w:cs="Microsoft Sans Serif"/>
          <w:sz w:val="24"/>
          <w:szCs w:val="24"/>
        </w:rPr>
        <w:t>, OR if an exception is not given the proposed home would need to be built to the plans show</w:t>
      </w:r>
      <w:r w:rsidR="00F87B6A">
        <w:rPr>
          <w:rFonts w:ascii="Microsoft Sans Serif" w:hAnsi="Microsoft Sans Serif" w:cs="Microsoft Sans Serif"/>
          <w:sz w:val="24"/>
          <w:szCs w:val="24"/>
        </w:rPr>
        <w:t>n</w:t>
      </w:r>
      <w:r w:rsidRPr="00F87B6A">
        <w:rPr>
          <w:rFonts w:ascii="Microsoft Sans Serif" w:hAnsi="Microsoft Sans Serif" w:cs="Microsoft Sans Serif"/>
          <w:sz w:val="24"/>
          <w:szCs w:val="24"/>
        </w:rPr>
        <w:t xml:space="preserve"> except for the first-floor elevation.  All other changes to the plans, setback, building orientation or design would require a new application.</w:t>
      </w:r>
    </w:p>
    <w:p w:rsidR="00E313C1" w:rsidRPr="00F87B6A" w:rsidRDefault="00E313C1" w:rsidP="009733D9">
      <w:pPr>
        <w:pStyle w:val="ListParagraph"/>
        <w:numPr>
          <w:ilvl w:val="0"/>
          <w:numId w:val="7"/>
        </w:numPr>
        <w:autoSpaceDE w:val="0"/>
        <w:autoSpaceDN w:val="0"/>
        <w:adjustRightInd w:val="0"/>
        <w:ind w:left="547"/>
        <w:jc w:val="both"/>
        <w:rPr>
          <w:rFonts w:ascii="Microsoft Sans Serif" w:hAnsi="Microsoft Sans Serif" w:cs="Microsoft Sans Serif"/>
          <w:sz w:val="24"/>
          <w:szCs w:val="24"/>
        </w:rPr>
      </w:pPr>
      <w:r w:rsidRPr="00F87B6A">
        <w:rPr>
          <w:rFonts w:ascii="Microsoft Sans Serif" w:hAnsi="Microsoft Sans Serif" w:cs="Microsoft Sans Serif"/>
          <w:sz w:val="24"/>
          <w:szCs w:val="24"/>
        </w:rPr>
        <w:t>The variance, if approved, be recorded with the County Register of Deeds within 1 year of approval.</w:t>
      </w:r>
    </w:p>
    <w:p w:rsidR="00E313C1" w:rsidRDefault="00E313C1" w:rsidP="009733D9">
      <w:pPr>
        <w:autoSpaceDE w:val="0"/>
        <w:autoSpaceDN w:val="0"/>
        <w:adjustRightInd w:val="0"/>
        <w:jc w:val="both"/>
        <w:rPr>
          <w:rFonts w:ascii="Microsoft Sans Serif" w:hAnsi="Microsoft Sans Serif" w:cs="Microsoft Sans Serif"/>
          <w:sz w:val="24"/>
          <w:szCs w:val="24"/>
        </w:rPr>
      </w:pPr>
      <w:r w:rsidRPr="00F87B6A">
        <w:rPr>
          <w:rFonts w:ascii="Microsoft Sans Serif" w:hAnsi="Microsoft Sans Serif" w:cs="Microsoft Sans Serif"/>
          <w:sz w:val="24"/>
          <w:szCs w:val="24"/>
        </w:rPr>
        <w:t xml:space="preserve">The motion was seconded by </w:t>
      </w:r>
      <w:r w:rsidR="00F87B6A" w:rsidRPr="00F87B6A">
        <w:rPr>
          <w:rFonts w:ascii="Microsoft Sans Serif" w:hAnsi="Microsoft Sans Serif" w:cs="Microsoft Sans Serif"/>
          <w:sz w:val="24"/>
          <w:szCs w:val="24"/>
        </w:rPr>
        <w:t>Jonathan Birkel</w:t>
      </w:r>
      <w:r w:rsidRPr="00F87B6A">
        <w:rPr>
          <w:rFonts w:ascii="Microsoft Sans Serif" w:hAnsi="Microsoft Sans Serif" w:cs="Microsoft Sans Serif"/>
          <w:sz w:val="24"/>
          <w:szCs w:val="24"/>
        </w:rPr>
        <w:t xml:space="preserve"> and passed </w:t>
      </w:r>
      <w:r w:rsidR="00F87B6A" w:rsidRPr="00F87B6A">
        <w:rPr>
          <w:rFonts w:ascii="Microsoft Sans Serif" w:hAnsi="Microsoft Sans Serif" w:cs="Microsoft Sans Serif"/>
          <w:sz w:val="24"/>
          <w:szCs w:val="24"/>
        </w:rPr>
        <w:t>by a vote of 7 to 0.</w:t>
      </w:r>
    </w:p>
    <w:p w:rsidR="001C0386" w:rsidRPr="00F87B6A" w:rsidRDefault="007D77D5" w:rsidP="009733D9">
      <w:pPr>
        <w:pStyle w:val="BodyText2"/>
        <w:spacing w:after="0" w:line="240" w:lineRule="auto"/>
        <w:jc w:val="both"/>
        <w:rPr>
          <w:rFonts w:ascii="Microsoft Sans Serif" w:hAnsi="Microsoft Sans Serif" w:cs="Microsoft Sans Serif"/>
          <w:b/>
          <w:sz w:val="24"/>
          <w:szCs w:val="24"/>
        </w:rPr>
      </w:pPr>
      <w:r w:rsidRPr="00F87B6A">
        <w:rPr>
          <w:rFonts w:ascii="Microsoft Sans Serif" w:hAnsi="Microsoft Sans Serif" w:cs="Microsoft Sans Serif"/>
          <w:b/>
          <w:sz w:val="24"/>
          <w:szCs w:val="24"/>
        </w:rPr>
        <w:t>OLD BUSINESS</w:t>
      </w:r>
    </w:p>
    <w:p w:rsidR="007D77D5" w:rsidRPr="00F87B6A" w:rsidRDefault="007D77D5" w:rsidP="009733D9">
      <w:pPr>
        <w:rPr>
          <w:rFonts w:ascii="Microsoft Sans Serif" w:hAnsi="Microsoft Sans Serif" w:cs="Microsoft Sans Serif"/>
          <w:sz w:val="24"/>
          <w:szCs w:val="24"/>
        </w:rPr>
      </w:pPr>
      <w:r w:rsidRPr="00F87B6A">
        <w:rPr>
          <w:rFonts w:ascii="Microsoft Sans Serif" w:hAnsi="Microsoft Sans Serif" w:cs="Microsoft Sans Serif"/>
          <w:sz w:val="24"/>
          <w:szCs w:val="24"/>
        </w:rPr>
        <w:t xml:space="preserve">There was no Old Business to come before the Board.  </w:t>
      </w:r>
    </w:p>
    <w:p w:rsidR="000E53EA" w:rsidRPr="00F87B6A" w:rsidRDefault="000E53EA" w:rsidP="009733D9">
      <w:pPr>
        <w:pStyle w:val="BodyText2"/>
        <w:spacing w:after="0" w:line="240" w:lineRule="auto"/>
        <w:jc w:val="both"/>
        <w:rPr>
          <w:rFonts w:ascii="Microsoft Sans Serif" w:hAnsi="Microsoft Sans Serif" w:cs="Microsoft Sans Serif"/>
          <w:sz w:val="24"/>
          <w:szCs w:val="24"/>
        </w:rPr>
      </w:pPr>
    </w:p>
    <w:p w:rsidR="00AF5B92" w:rsidRPr="00F87B6A" w:rsidRDefault="007D77D5" w:rsidP="009733D9">
      <w:pPr>
        <w:pStyle w:val="BodyText2"/>
        <w:spacing w:after="0" w:line="240" w:lineRule="auto"/>
        <w:jc w:val="both"/>
        <w:rPr>
          <w:rFonts w:ascii="Microsoft Sans Serif" w:hAnsi="Microsoft Sans Serif" w:cs="Microsoft Sans Serif"/>
          <w:b/>
          <w:sz w:val="24"/>
          <w:szCs w:val="24"/>
        </w:rPr>
      </w:pPr>
      <w:r w:rsidRPr="00F87B6A">
        <w:rPr>
          <w:rFonts w:ascii="Microsoft Sans Serif" w:hAnsi="Microsoft Sans Serif" w:cs="Microsoft Sans Serif"/>
          <w:b/>
          <w:sz w:val="24"/>
          <w:szCs w:val="24"/>
        </w:rPr>
        <w:t>NEXT MEETING</w:t>
      </w:r>
    </w:p>
    <w:p w:rsidR="00FC4F39" w:rsidRPr="00F87B6A" w:rsidRDefault="00AF5B92" w:rsidP="009733D9">
      <w:pPr>
        <w:pStyle w:val="BodyText2"/>
        <w:spacing w:after="0" w:line="240" w:lineRule="auto"/>
        <w:jc w:val="both"/>
        <w:rPr>
          <w:rFonts w:ascii="Microsoft Sans Serif" w:hAnsi="Microsoft Sans Serif" w:cs="Microsoft Sans Serif"/>
          <w:sz w:val="24"/>
          <w:szCs w:val="24"/>
        </w:rPr>
      </w:pPr>
      <w:r w:rsidRPr="00F87B6A">
        <w:rPr>
          <w:rFonts w:ascii="Microsoft Sans Serif" w:hAnsi="Microsoft Sans Serif" w:cs="Microsoft Sans Serif"/>
          <w:sz w:val="24"/>
          <w:szCs w:val="24"/>
        </w:rPr>
        <w:t>Board Secretary Joyce Hagen Mundy stated th</w:t>
      </w:r>
      <w:r w:rsidR="007D77D5" w:rsidRPr="00F87B6A">
        <w:rPr>
          <w:rFonts w:ascii="Microsoft Sans Serif" w:hAnsi="Microsoft Sans Serif" w:cs="Microsoft Sans Serif"/>
          <w:sz w:val="24"/>
          <w:szCs w:val="24"/>
        </w:rPr>
        <w:t xml:space="preserve">at no applications have been filed for consideration by the Board for </w:t>
      </w:r>
      <w:r w:rsidR="00694CD6" w:rsidRPr="00F87B6A">
        <w:rPr>
          <w:rFonts w:ascii="Microsoft Sans Serif" w:hAnsi="Microsoft Sans Serif" w:cs="Microsoft Sans Serif"/>
          <w:sz w:val="24"/>
          <w:szCs w:val="24"/>
        </w:rPr>
        <w:t>February 2, 2016 meeting.</w:t>
      </w:r>
    </w:p>
    <w:p w:rsidR="00F87B6A" w:rsidRPr="00F87B6A" w:rsidRDefault="00F87B6A" w:rsidP="009733D9">
      <w:pPr>
        <w:pStyle w:val="BodyText2"/>
        <w:spacing w:after="0" w:line="240" w:lineRule="auto"/>
        <w:jc w:val="both"/>
        <w:rPr>
          <w:rFonts w:ascii="Microsoft Sans Serif" w:hAnsi="Microsoft Sans Serif" w:cs="Microsoft Sans Serif"/>
          <w:sz w:val="24"/>
          <w:szCs w:val="24"/>
        </w:rPr>
      </w:pPr>
    </w:p>
    <w:p w:rsidR="00F16B77" w:rsidRPr="00F87B6A" w:rsidRDefault="00F16B77" w:rsidP="009733D9">
      <w:pPr>
        <w:pStyle w:val="Header"/>
        <w:tabs>
          <w:tab w:val="clear" w:pos="4320"/>
          <w:tab w:val="clear" w:pos="8640"/>
        </w:tabs>
        <w:jc w:val="both"/>
        <w:rPr>
          <w:rFonts w:ascii="Microsoft Sans Serif" w:hAnsi="Microsoft Sans Serif" w:cs="Microsoft Sans Serif"/>
          <w:b/>
          <w:bCs/>
          <w:sz w:val="24"/>
          <w:szCs w:val="24"/>
        </w:rPr>
      </w:pPr>
      <w:r w:rsidRPr="00F87B6A">
        <w:rPr>
          <w:rFonts w:ascii="Microsoft Sans Serif" w:hAnsi="Microsoft Sans Serif" w:cs="Microsoft Sans Serif"/>
          <w:b/>
          <w:bCs/>
          <w:sz w:val="24"/>
          <w:szCs w:val="24"/>
        </w:rPr>
        <w:t>ADJOURNMENT</w:t>
      </w:r>
    </w:p>
    <w:p w:rsidR="00F16B77" w:rsidRPr="00A30FDF" w:rsidRDefault="00F16B77" w:rsidP="009733D9">
      <w:pPr>
        <w:pStyle w:val="Header"/>
        <w:tabs>
          <w:tab w:val="clear" w:pos="4320"/>
          <w:tab w:val="clear" w:pos="8640"/>
        </w:tabs>
        <w:jc w:val="both"/>
        <w:rPr>
          <w:rFonts w:ascii="Microsoft Sans Serif" w:hAnsi="Microsoft Sans Serif" w:cs="Microsoft Sans Serif"/>
          <w:bCs/>
          <w:sz w:val="24"/>
          <w:szCs w:val="24"/>
        </w:rPr>
      </w:pPr>
      <w:r w:rsidRPr="00F87B6A">
        <w:rPr>
          <w:rFonts w:ascii="Microsoft Sans Serif" w:hAnsi="Microsoft Sans Serif" w:cs="Microsoft Sans Serif"/>
          <w:bCs/>
          <w:sz w:val="24"/>
          <w:szCs w:val="24"/>
        </w:rPr>
        <w:t xml:space="preserve">Chairman </w:t>
      </w:r>
      <w:r w:rsidR="00694CD6" w:rsidRPr="00F87B6A">
        <w:rPr>
          <w:rFonts w:ascii="Microsoft Sans Serif" w:hAnsi="Microsoft Sans Serif" w:cs="Microsoft Sans Serif"/>
          <w:bCs/>
          <w:sz w:val="24"/>
          <w:szCs w:val="24"/>
        </w:rPr>
        <w:t>Gregory Wolf</w:t>
      </w:r>
      <w:r w:rsidRPr="00F87B6A">
        <w:rPr>
          <w:rFonts w:ascii="Microsoft Sans Serif" w:hAnsi="Microsoft Sans Serif" w:cs="Microsoft Sans Serif"/>
          <w:bCs/>
          <w:sz w:val="24"/>
          <w:szCs w:val="24"/>
        </w:rPr>
        <w:t xml:space="preserve"> adjourned the meeting of the Board of Zoning Appeals at </w:t>
      </w:r>
      <w:r w:rsidR="00F87B6A" w:rsidRPr="00F87B6A">
        <w:rPr>
          <w:rFonts w:ascii="Microsoft Sans Serif" w:hAnsi="Microsoft Sans Serif" w:cs="Microsoft Sans Serif"/>
          <w:bCs/>
          <w:sz w:val="24"/>
          <w:szCs w:val="24"/>
        </w:rPr>
        <w:t>6:50</w:t>
      </w:r>
      <w:r w:rsidRPr="00F87B6A">
        <w:rPr>
          <w:rFonts w:ascii="Microsoft Sans Serif" w:hAnsi="Microsoft Sans Serif" w:cs="Microsoft Sans Serif"/>
          <w:bCs/>
          <w:sz w:val="24"/>
          <w:szCs w:val="24"/>
        </w:rPr>
        <w:t xml:space="preserve"> p.m.</w:t>
      </w:r>
    </w:p>
    <w:p w:rsidR="00F16B77" w:rsidRPr="00A30FDF" w:rsidRDefault="00F16B77" w:rsidP="009733D9">
      <w:pPr>
        <w:pStyle w:val="Header"/>
        <w:tabs>
          <w:tab w:val="clear" w:pos="4320"/>
          <w:tab w:val="clear" w:pos="8640"/>
        </w:tabs>
        <w:jc w:val="both"/>
        <w:rPr>
          <w:rFonts w:ascii="Microsoft Sans Serif" w:hAnsi="Microsoft Sans Serif" w:cs="Microsoft Sans Serif"/>
          <w:bCs/>
          <w:sz w:val="24"/>
          <w:szCs w:val="24"/>
        </w:rPr>
      </w:pPr>
    </w:p>
    <w:p w:rsidR="00A30FDF" w:rsidRPr="00A30FDF" w:rsidRDefault="00A30FDF" w:rsidP="009733D9">
      <w:pPr>
        <w:pStyle w:val="Header"/>
        <w:tabs>
          <w:tab w:val="clear" w:pos="4320"/>
          <w:tab w:val="clear" w:pos="8640"/>
        </w:tabs>
        <w:jc w:val="both"/>
        <w:rPr>
          <w:rFonts w:ascii="Microsoft Sans Serif" w:hAnsi="Microsoft Sans Serif" w:cs="Microsoft Sans Serif"/>
          <w:bCs/>
          <w:sz w:val="24"/>
          <w:szCs w:val="24"/>
        </w:rPr>
      </w:pPr>
    </w:p>
    <w:p w:rsidR="00C51EDB" w:rsidRDefault="00C51EDB" w:rsidP="009733D9">
      <w:pPr>
        <w:rPr>
          <w:rFonts w:ascii="Microsoft Sans Serif" w:hAnsi="Microsoft Sans Serif" w:cs="Microsoft Sans Serif"/>
          <w:sz w:val="24"/>
          <w:szCs w:val="24"/>
        </w:rPr>
      </w:pPr>
    </w:p>
    <w:p w:rsidR="00C51EDB" w:rsidRDefault="007D77D5" w:rsidP="009733D9">
      <w:pPr>
        <w:rPr>
          <w:rFonts w:ascii="Microsoft Sans Serif" w:hAnsi="Microsoft Sans Serif" w:cs="Microsoft Sans Serif"/>
          <w:sz w:val="24"/>
          <w:szCs w:val="24"/>
        </w:rPr>
      </w:pPr>
      <w:r>
        <w:rPr>
          <w:rFonts w:ascii="Microsoft Sans Serif" w:hAnsi="Microsoft Sans Serif" w:cs="Microsoft Sans Serif"/>
          <w:sz w:val="24"/>
          <w:szCs w:val="24"/>
        </w:rPr>
        <w:t>Gregory Wolf</w:t>
      </w:r>
    </w:p>
    <w:p w:rsidR="00C51EDB" w:rsidRDefault="00C51EDB" w:rsidP="009733D9">
      <w:pPr>
        <w:rPr>
          <w:rFonts w:ascii="Microsoft Sans Serif" w:hAnsi="Microsoft Sans Serif" w:cs="Microsoft Sans Serif"/>
          <w:sz w:val="24"/>
          <w:szCs w:val="24"/>
        </w:rPr>
      </w:pPr>
      <w:r>
        <w:rPr>
          <w:rFonts w:ascii="Microsoft Sans Serif" w:hAnsi="Microsoft Sans Serif" w:cs="Microsoft Sans Serif"/>
          <w:sz w:val="24"/>
          <w:szCs w:val="24"/>
        </w:rPr>
        <w:t>Chairman</w:t>
      </w:r>
    </w:p>
    <w:p w:rsidR="00F16B77" w:rsidRPr="00A30FDF" w:rsidRDefault="00F16B77" w:rsidP="009733D9">
      <w:pPr>
        <w:rPr>
          <w:rFonts w:ascii="Microsoft Sans Serif" w:hAnsi="Microsoft Sans Serif" w:cs="Microsoft Sans Serif"/>
          <w:sz w:val="24"/>
          <w:szCs w:val="24"/>
        </w:rPr>
      </w:pPr>
    </w:p>
    <w:p w:rsidR="00F16B77" w:rsidRPr="00A30FDF" w:rsidRDefault="00F16B77" w:rsidP="009733D9">
      <w:pPr>
        <w:pStyle w:val="BodyTextIndent"/>
        <w:ind w:left="0" w:firstLine="0"/>
        <w:jc w:val="both"/>
        <w:rPr>
          <w:rFonts w:ascii="Microsoft Sans Serif" w:hAnsi="Microsoft Sans Serif" w:cs="Microsoft Sans Serif"/>
          <w:szCs w:val="24"/>
        </w:rPr>
      </w:pPr>
    </w:p>
    <w:p w:rsidR="00F16B77" w:rsidRPr="00A30FDF" w:rsidRDefault="00F16B77" w:rsidP="009733D9">
      <w:pPr>
        <w:tabs>
          <w:tab w:val="right" w:pos="720"/>
        </w:tabs>
        <w:jc w:val="center"/>
        <w:rPr>
          <w:rFonts w:ascii="Microsoft Sans Serif" w:hAnsi="Microsoft Sans Serif" w:cs="Microsoft Sans Serif"/>
          <w:sz w:val="24"/>
          <w:szCs w:val="24"/>
        </w:rPr>
      </w:pPr>
    </w:p>
    <w:sectPr w:rsidR="00F16B77" w:rsidRPr="00A30FDF" w:rsidSect="004B1F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3652"/>
    <w:multiLevelType w:val="hybridMultilevel"/>
    <w:tmpl w:val="8AC074EC"/>
    <w:lvl w:ilvl="0" w:tplc="C6289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1E653C"/>
    <w:multiLevelType w:val="hybridMultilevel"/>
    <w:tmpl w:val="DA3010C4"/>
    <w:lvl w:ilvl="0" w:tplc="CA826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8F3860"/>
    <w:multiLevelType w:val="hybridMultilevel"/>
    <w:tmpl w:val="1C74E060"/>
    <w:lvl w:ilvl="0" w:tplc="5C50FAC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504566F"/>
    <w:multiLevelType w:val="singleLevel"/>
    <w:tmpl w:val="5B64A87C"/>
    <w:lvl w:ilvl="0">
      <w:start w:val="1"/>
      <w:numFmt w:val="upperRoman"/>
      <w:pStyle w:val="Heading3"/>
      <w:lvlText w:val="%1."/>
      <w:legacy w:legacy="1" w:legacySpace="0" w:legacyIndent="360"/>
      <w:lvlJc w:val="left"/>
      <w:pPr>
        <w:ind w:left="360" w:hanging="360"/>
      </w:pPr>
    </w:lvl>
  </w:abstractNum>
  <w:abstractNum w:abstractNumId="4">
    <w:nsid w:val="2BF1681C"/>
    <w:multiLevelType w:val="hybridMultilevel"/>
    <w:tmpl w:val="B44E9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E67703"/>
    <w:multiLevelType w:val="hybridMultilevel"/>
    <w:tmpl w:val="5700EC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7D76BE3"/>
    <w:multiLevelType w:val="hybridMultilevel"/>
    <w:tmpl w:val="5700EC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8D1F77"/>
    <w:multiLevelType w:val="hybridMultilevel"/>
    <w:tmpl w:val="9B98A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9A7D29"/>
    <w:multiLevelType w:val="hybridMultilevel"/>
    <w:tmpl w:val="3000DC9C"/>
    <w:lvl w:ilvl="0" w:tplc="B0B45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DFD38FB"/>
    <w:multiLevelType w:val="hybridMultilevel"/>
    <w:tmpl w:val="7DE65D6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8"/>
  </w:num>
  <w:num w:numId="5">
    <w:abstractNumId w:val="4"/>
  </w:num>
  <w:num w:numId="6">
    <w:abstractNumId w:val="3"/>
    <w:lvlOverride w:ilvl="0">
      <w:startOverride w:val="100"/>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lvlOverride w:ilvl="0">
      <w:startOverride w:val="500"/>
    </w:lvlOverride>
  </w:num>
  <w:num w:numId="10">
    <w:abstractNumId w:val="3"/>
    <w:lvlOverride w:ilvl="0">
      <w:startOverride w:val="100"/>
    </w:lvlOverride>
  </w:num>
  <w:num w:numId="11">
    <w:abstractNumId w:val="9"/>
  </w:num>
  <w:num w:numId="12">
    <w:abstractNumId w:val="5"/>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7A6A01"/>
    <w:rsid w:val="000260FA"/>
    <w:rsid w:val="00034056"/>
    <w:rsid w:val="0003418F"/>
    <w:rsid w:val="00044905"/>
    <w:rsid w:val="0005253E"/>
    <w:rsid w:val="000832BE"/>
    <w:rsid w:val="00083DD4"/>
    <w:rsid w:val="000857FE"/>
    <w:rsid w:val="00091EE1"/>
    <w:rsid w:val="00092724"/>
    <w:rsid w:val="000A2C7A"/>
    <w:rsid w:val="000A3986"/>
    <w:rsid w:val="000A5385"/>
    <w:rsid w:val="000A62C5"/>
    <w:rsid w:val="000A7217"/>
    <w:rsid w:val="000A7A61"/>
    <w:rsid w:val="000C3954"/>
    <w:rsid w:val="000C7E14"/>
    <w:rsid w:val="000E1625"/>
    <w:rsid w:val="000E53EA"/>
    <w:rsid w:val="000E6399"/>
    <w:rsid w:val="000F0869"/>
    <w:rsid w:val="000F0903"/>
    <w:rsid w:val="000F55CC"/>
    <w:rsid w:val="00104765"/>
    <w:rsid w:val="00110705"/>
    <w:rsid w:val="00116ED5"/>
    <w:rsid w:val="001273AC"/>
    <w:rsid w:val="00127A14"/>
    <w:rsid w:val="001312F7"/>
    <w:rsid w:val="00143328"/>
    <w:rsid w:val="00151045"/>
    <w:rsid w:val="00153E5B"/>
    <w:rsid w:val="0015487D"/>
    <w:rsid w:val="00156228"/>
    <w:rsid w:val="00156A33"/>
    <w:rsid w:val="0016134C"/>
    <w:rsid w:val="001710FF"/>
    <w:rsid w:val="001815A5"/>
    <w:rsid w:val="00185C8C"/>
    <w:rsid w:val="00194994"/>
    <w:rsid w:val="001B4291"/>
    <w:rsid w:val="001B4306"/>
    <w:rsid w:val="001B5DEB"/>
    <w:rsid w:val="001C0386"/>
    <w:rsid w:val="001C5EDD"/>
    <w:rsid w:val="001D4A69"/>
    <w:rsid w:val="001E2720"/>
    <w:rsid w:val="0023268E"/>
    <w:rsid w:val="00256AD6"/>
    <w:rsid w:val="00297EA2"/>
    <w:rsid w:val="002B7996"/>
    <w:rsid w:val="002C003C"/>
    <w:rsid w:val="002C3742"/>
    <w:rsid w:val="002D5D47"/>
    <w:rsid w:val="002F4D32"/>
    <w:rsid w:val="00306B5A"/>
    <w:rsid w:val="00306BED"/>
    <w:rsid w:val="00316310"/>
    <w:rsid w:val="00321414"/>
    <w:rsid w:val="00323705"/>
    <w:rsid w:val="003246FB"/>
    <w:rsid w:val="0033279B"/>
    <w:rsid w:val="0034483E"/>
    <w:rsid w:val="0035551C"/>
    <w:rsid w:val="00357287"/>
    <w:rsid w:val="003676F8"/>
    <w:rsid w:val="00372C0F"/>
    <w:rsid w:val="00386A8F"/>
    <w:rsid w:val="00397926"/>
    <w:rsid w:val="003A3D0A"/>
    <w:rsid w:val="003C5D5D"/>
    <w:rsid w:val="003D3674"/>
    <w:rsid w:val="003E221B"/>
    <w:rsid w:val="00411243"/>
    <w:rsid w:val="00423816"/>
    <w:rsid w:val="00430573"/>
    <w:rsid w:val="00431E3B"/>
    <w:rsid w:val="00443135"/>
    <w:rsid w:val="00446EE1"/>
    <w:rsid w:val="00450CBF"/>
    <w:rsid w:val="004A71E6"/>
    <w:rsid w:val="004B1F8A"/>
    <w:rsid w:val="004B750D"/>
    <w:rsid w:val="004B776A"/>
    <w:rsid w:val="004D1FEA"/>
    <w:rsid w:val="005061FB"/>
    <w:rsid w:val="0051061D"/>
    <w:rsid w:val="005110E8"/>
    <w:rsid w:val="005112F9"/>
    <w:rsid w:val="0051699B"/>
    <w:rsid w:val="00521DBB"/>
    <w:rsid w:val="00524E5E"/>
    <w:rsid w:val="005266D5"/>
    <w:rsid w:val="005316E3"/>
    <w:rsid w:val="0054267A"/>
    <w:rsid w:val="0054776C"/>
    <w:rsid w:val="005739E3"/>
    <w:rsid w:val="00585219"/>
    <w:rsid w:val="00592F37"/>
    <w:rsid w:val="005946BF"/>
    <w:rsid w:val="00594DBB"/>
    <w:rsid w:val="005A2D54"/>
    <w:rsid w:val="005A5D26"/>
    <w:rsid w:val="005A634F"/>
    <w:rsid w:val="005A7FDA"/>
    <w:rsid w:val="005B0F31"/>
    <w:rsid w:val="005B252E"/>
    <w:rsid w:val="005B5862"/>
    <w:rsid w:val="005C48C4"/>
    <w:rsid w:val="005F5CE7"/>
    <w:rsid w:val="005F72DA"/>
    <w:rsid w:val="00601B88"/>
    <w:rsid w:val="00602AFA"/>
    <w:rsid w:val="006036C1"/>
    <w:rsid w:val="00650FE1"/>
    <w:rsid w:val="00660471"/>
    <w:rsid w:val="00660579"/>
    <w:rsid w:val="00661C0C"/>
    <w:rsid w:val="00667462"/>
    <w:rsid w:val="00683E64"/>
    <w:rsid w:val="00684769"/>
    <w:rsid w:val="00694CD6"/>
    <w:rsid w:val="00695424"/>
    <w:rsid w:val="006A66AF"/>
    <w:rsid w:val="006D3B05"/>
    <w:rsid w:val="006D50E6"/>
    <w:rsid w:val="006D5698"/>
    <w:rsid w:val="006D78B5"/>
    <w:rsid w:val="006E3969"/>
    <w:rsid w:val="006E7694"/>
    <w:rsid w:val="00723B3C"/>
    <w:rsid w:val="007275B3"/>
    <w:rsid w:val="00757CCA"/>
    <w:rsid w:val="007672DB"/>
    <w:rsid w:val="007731CA"/>
    <w:rsid w:val="007755CA"/>
    <w:rsid w:val="007A592C"/>
    <w:rsid w:val="007A6A01"/>
    <w:rsid w:val="007B0380"/>
    <w:rsid w:val="007B291F"/>
    <w:rsid w:val="007B405A"/>
    <w:rsid w:val="007D77D5"/>
    <w:rsid w:val="007D782E"/>
    <w:rsid w:val="007F2D6C"/>
    <w:rsid w:val="007F32AA"/>
    <w:rsid w:val="00835CDB"/>
    <w:rsid w:val="00836405"/>
    <w:rsid w:val="00846E78"/>
    <w:rsid w:val="00847225"/>
    <w:rsid w:val="00854654"/>
    <w:rsid w:val="00861E21"/>
    <w:rsid w:val="008655EB"/>
    <w:rsid w:val="00875E04"/>
    <w:rsid w:val="008945F9"/>
    <w:rsid w:val="00895800"/>
    <w:rsid w:val="0089741C"/>
    <w:rsid w:val="008A0AFD"/>
    <w:rsid w:val="008B03F4"/>
    <w:rsid w:val="008B65AD"/>
    <w:rsid w:val="008C2E04"/>
    <w:rsid w:val="008D455A"/>
    <w:rsid w:val="008F623C"/>
    <w:rsid w:val="00913E2A"/>
    <w:rsid w:val="00915483"/>
    <w:rsid w:val="00944B12"/>
    <w:rsid w:val="009457E3"/>
    <w:rsid w:val="00966704"/>
    <w:rsid w:val="009733D9"/>
    <w:rsid w:val="009830C4"/>
    <w:rsid w:val="00992B48"/>
    <w:rsid w:val="00993C17"/>
    <w:rsid w:val="009A1BEA"/>
    <w:rsid w:val="009B3E1A"/>
    <w:rsid w:val="009B427B"/>
    <w:rsid w:val="009B505D"/>
    <w:rsid w:val="009F5CBF"/>
    <w:rsid w:val="009F5E83"/>
    <w:rsid w:val="00A22614"/>
    <w:rsid w:val="00A25B32"/>
    <w:rsid w:val="00A30FDF"/>
    <w:rsid w:val="00A35160"/>
    <w:rsid w:val="00A356B6"/>
    <w:rsid w:val="00A469C2"/>
    <w:rsid w:val="00A52957"/>
    <w:rsid w:val="00AA7C86"/>
    <w:rsid w:val="00AB3C51"/>
    <w:rsid w:val="00AC7FB8"/>
    <w:rsid w:val="00AD0D6C"/>
    <w:rsid w:val="00AF56DD"/>
    <w:rsid w:val="00AF5B92"/>
    <w:rsid w:val="00B110B3"/>
    <w:rsid w:val="00B14B36"/>
    <w:rsid w:val="00B3017C"/>
    <w:rsid w:val="00B342E0"/>
    <w:rsid w:val="00B35D8D"/>
    <w:rsid w:val="00B3675F"/>
    <w:rsid w:val="00B442D8"/>
    <w:rsid w:val="00B47224"/>
    <w:rsid w:val="00B71CD1"/>
    <w:rsid w:val="00B72CE0"/>
    <w:rsid w:val="00B7446C"/>
    <w:rsid w:val="00B76C2A"/>
    <w:rsid w:val="00BB7CF3"/>
    <w:rsid w:val="00BB7E9E"/>
    <w:rsid w:val="00BC5DC9"/>
    <w:rsid w:val="00BD7DB2"/>
    <w:rsid w:val="00BE410A"/>
    <w:rsid w:val="00C16204"/>
    <w:rsid w:val="00C4405E"/>
    <w:rsid w:val="00C51EDB"/>
    <w:rsid w:val="00C52B8F"/>
    <w:rsid w:val="00C62FF3"/>
    <w:rsid w:val="00C746EA"/>
    <w:rsid w:val="00C76F72"/>
    <w:rsid w:val="00C91613"/>
    <w:rsid w:val="00CA792E"/>
    <w:rsid w:val="00CF17FB"/>
    <w:rsid w:val="00D06A7A"/>
    <w:rsid w:val="00D1611C"/>
    <w:rsid w:val="00D20AB6"/>
    <w:rsid w:val="00D8207E"/>
    <w:rsid w:val="00D843CC"/>
    <w:rsid w:val="00D9143D"/>
    <w:rsid w:val="00D93249"/>
    <w:rsid w:val="00DA16F7"/>
    <w:rsid w:val="00DD51F1"/>
    <w:rsid w:val="00DE0F6F"/>
    <w:rsid w:val="00E007A5"/>
    <w:rsid w:val="00E00ED5"/>
    <w:rsid w:val="00E14E80"/>
    <w:rsid w:val="00E313C1"/>
    <w:rsid w:val="00E40E0A"/>
    <w:rsid w:val="00E45F1B"/>
    <w:rsid w:val="00E65D00"/>
    <w:rsid w:val="00E7253E"/>
    <w:rsid w:val="00E82D53"/>
    <w:rsid w:val="00E83C35"/>
    <w:rsid w:val="00E83FA1"/>
    <w:rsid w:val="00E904D4"/>
    <w:rsid w:val="00E91973"/>
    <w:rsid w:val="00E97850"/>
    <w:rsid w:val="00EA0159"/>
    <w:rsid w:val="00EA4FF1"/>
    <w:rsid w:val="00EB3D75"/>
    <w:rsid w:val="00EE1699"/>
    <w:rsid w:val="00F05567"/>
    <w:rsid w:val="00F16B77"/>
    <w:rsid w:val="00F2287E"/>
    <w:rsid w:val="00F26717"/>
    <w:rsid w:val="00F34892"/>
    <w:rsid w:val="00F66345"/>
    <w:rsid w:val="00F71499"/>
    <w:rsid w:val="00F87B6A"/>
    <w:rsid w:val="00F91D0B"/>
    <w:rsid w:val="00F92256"/>
    <w:rsid w:val="00F954BF"/>
    <w:rsid w:val="00FA255C"/>
    <w:rsid w:val="00FB2343"/>
    <w:rsid w:val="00FB3262"/>
    <w:rsid w:val="00FC4297"/>
    <w:rsid w:val="00FC4F39"/>
    <w:rsid w:val="00FC61D7"/>
    <w:rsid w:val="00FC757F"/>
    <w:rsid w:val="00FD2E3A"/>
    <w:rsid w:val="00FE28E8"/>
    <w:rsid w:val="00FE4DA9"/>
    <w:rsid w:val="00FE5C45"/>
    <w:rsid w:val="00FF22B5"/>
    <w:rsid w:val="00FF30B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30" w:right="13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160"/>
    <w:pPr>
      <w:ind w:left="0" w:right="0"/>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16B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A6A01"/>
    <w:pPr>
      <w:keepNext/>
      <w:tabs>
        <w:tab w:val="right" w:pos="720"/>
      </w:tabs>
      <w:jc w:val="center"/>
      <w:outlineLvl w:val="1"/>
    </w:pPr>
    <w:rPr>
      <w:sz w:val="24"/>
    </w:rPr>
  </w:style>
  <w:style w:type="paragraph" w:styleId="Heading3">
    <w:name w:val="heading 3"/>
    <w:basedOn w:val="Normal"/>
    <w:next w:val="Normal"/>
    <w:link w:val="Heading3Char"/>
    <w:qFormat/>
    <w:rsid w:val="007A6A01"/>
    <w:pPr>
      <w:keepNext/>
      <w:numPr>
        <w:numId w:val="1"/>
      </w:numPr>
      <w:ind w:left="720" w:hanging="720"/>
      <w:outlineLvl w:val="2"/>
    </w:pPr>
    <w:rPr>
      <w:b/>
      <w:sz w:val="24"/>
    </w:rPr>
  </w:style>
  <w:style w:type="paragraph" w:styleId="Heading4">
    <w:name w:val="heading 4"/>
    <w:basedOn w:val="Normal"/>
    <w:next w:val="Normal"/>
    <w:link w:val="Heading4Char"/>
    <w:qFormat/>
    <w:rsid w:val="007A6A01"/>
    <w:pPr>
      <w:keepNext/>
      <w:numPr>
        <w:ilvl w:val="12"/>
      </w:numPr>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A6A01"/>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7A6A01"/>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7A6A01"/>
    <w:rPr>
      <w:rFonts w:ascii="Times New Roman" w:eastAsia="Times New Roman" w:hAnsi="Times New Roman" w:cs="Times New Roman"/>
      <w:b/>
      <w:sz w:val="24"/>
      <w:szCs w:val="20"/>
    </w:rPr>
  </w:style>
  <w:style w:type="character" w:styleId="Hyperlink">
    <w:name w:val="Hyperlink"/>
    <w:basedOn w:val="DefaultParagraphFont"/>
    <w:rsid w:val="007A6A01"/>
    <w:rPr>
      <w:color w:val="0000FF"/>
      <w:u w:val="single"/>
    </w:rPr>
  </w:style>
  <w:style w:type="paragraph" w:styleId="Title">
    <w:name w:val="Title"/>
    <w:basedOn w:val="Normal"/>
    <w:link w:val="TitleChar"/>
    <w:qFormat/>
    <w:rsid w:val="007A6A01"/>
    <w:pPr>
      <w:jc w:val="center"/>
    </w:pPr>
    <w:rPr>
      <w:b/>
      <w:sz w:val="24"/>
    </w:rPr>
  </w:style>
  <w:style w:type="character" w:customStyle="1" w:styleId="TitleChar">
    <w:name w:val="Title Char"/>
    <w:basedOn w:val="DefaultParagraphFont"/>
    <w:link w:val="Title"/>
    <w:rsid w:val="007A6A01"/>
    <w:rPr>
      <w:rFonts w:ascii="Times New Roman" w:eastAsia="Times New Roman" w:hAnsi="Times New Roman" w:cs="Times New Roman"/>
      <w:b/>
      <w:sz w:val="24"/>
      <w:szCs w:val="20"/>
    </w:rPr>
  </w:style>
  <w:style w:type="paragraph" w:styleId="BodyTextIndent">
    <w:name w:val="Body Text Indent"/>
    <w:basedOn w:val="Normal"/>
    <w:link w:val="BodyTextIndentChar"/>
    <w:rsid w:val="007A6A01"/>
    <w:pPr>
      <w:ind w:left="2160" w:hanging="1440"/>
    </w:pPr>
    <w:rPr>
      <w:b/>
      <w:sz w:val="24"/>
    </w:rPr>
  </w:style>
  <w:style w:type="character" w:customStyle="1" w:styleId="BodyTextIndentChar">
    <w:name w:val="Body Text Indent Char"/>
    <w:basedOn w:val="DefaultParagraphFont"/>
    <w:link w:val="BodyTextIndent"/>
    <w:rsid w:val="007A6A01"/>
    <w:rPr>
      <w:rFonts w:ascii="Times New Roman" w:eastAsia="Times New Roman" w:hAnsi="Times New Roman" w:cs="Times New Roman"/>
      <w:b/>
      <w:sz w:val="24"/>
      <w:szCs w:val="20"/>
    </w:rPr>
  </w:style>
  <w:style w:type="character" w:customStyle="1" w:styleId="Heading1Char">
    <w:name w:val="Heading 1 Char"/>
    <w:basedOn w:val="DefaultParagraphFont"/>
    <w:link w:val="Heading1"/>
    <w:uiPriority w:val="9"/>
    <w:rsid w:val="00F16B77"/>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iPriority w:val="99"/>
    <w:unhideWhenUsed/>
    <w:rsid w:val="00F16B77"/>
    <w:pPr>
      <w:spacing w:after="120"/>
    </w:pPr>
    <w:rPr>
      <w:sz w:val="16"/>
      <w:szCs w:val="16"/>
    </w:rPr>
  </w:style>
  <w:style w:type="character" w:customStyle="1" w:styleId="BodyText3Char">
    <w:name w:val="Body Text 3 Char"/>
    <w:basedOn w:val="DefaultParagraphFont"/>
    <w:link w:val="BodyText3"/>
    <w:uiPriority w:val="99"/>
    <w:rsid w:val="00F16B77"/>
    <w:rPr>
      <w:rFonts w:ascii="Times New Roman" w:eastAsia="Times New Roman" w:hAnsi="Times New Roman" w:cs="Times New Roman"/>
      <w:sz w:val="16"/>
      <w:szCs w:val="16"/>
    </w:rPr>
  </w:style>
  <w:style w:type="paragraph" w:styleId="Header">
    <w:name w:val="header"/>
    <w:basedOn w:val="Normal"/>
    <w:link w:val="HeaderChar"/>
    <w:rsid w:val="00F16B77"/>
    <w:pPr>
      <w:tabs>
        <w:tab w:val="center" w:pos="4320"/>
        <w:tab w:val="right" w:pos="8640"/>
      </w:tabs>
    </w:pPr>
    <w:rPr>
      <w:rFonts w:ascii="Palatino" w:hAnsi="Palatino"/>
      <w:sz w:val="22"/>
    </w:rPr>
  </w:style>
  <w:style w:type="character" w:customStyle="1" w:styleId="HeaderChar">
    <w:name w:val="Header Char"/>
    <w:basedOn w:val="DefaultParagraphFont"/>
    <w:link w:val="Header"/>
    <w:rsid w:val="00F16B77"/>
    <w:rPr>
      <w:rFonts w:ascii="Palatino" w:eastAsia="Times New Roman" w:hAnsi="Palatino" w:cs="Times New Roman"/>
      <w:szCs w:val="20"/>
    </w:rPr>
  </w:style>
  <w:style w:type="paragraph" w:styleId="BodyText2">
    <w:name w:val="Body Text 2"/>
    <w:basedOn w:val="Normal"/>
    <w:link w:val="BodyText2Char"/>
    <w:uiPriority w:val="99"/>
    <w:unhideWhenUsed/>
    <w:rsid w:val="00F16B77"/>
    <w:pPr>
      <w:spacing w:after="120" w:line="480" w:lineRule="auto"/>
    </w:pPr>
  </w:style>
  <w:style w:type="character" w:customStyle="1" w:styleId="BodyText2Char">
    <w:name w:val="Body Text 2 Char"/>
    <w:basedOn w:val="DefaultParagraphFont"/>
    <w:link w:val="BodyText2"/>
    <w:uiPriority w:val="99"/>
    <w:rsid w:val="00F16B77"/>
    <w:rPr>
      <w:rFonts w:ascii="Times New Roman" w:eastAsia="Times New Roman" w:hAnsi="Times New Roman" w:cs="Times New Roman"/>
      <w:sz w:val="20"/>
      <w:szCs w:val="20"/>
    </w:rPr>
  </w:style>
  <w:style w:type="paragraph" w:styleId="ListParagraph">
    <w:name w:val="List Paragraph"/>
    <w:basedOn w:val="Normal"/>
    <w:uiPriority w:val="34"/>
    <w:qFormat/>
    <w:rsid w:val="00667462"/>
    <w:pPr>
      <w:ind w:left="720"/>
    </w:pPr>
    <w:rPr>
      <w:sz w:val="22"/>
    </w:rPr>
  </w:style>
  <w:style w:type="paragraph" w:styleId="DocumentMap">
    <w:name w:val="Document Map"/>
    <w:basedOn w:val="Normal"/>
    <w:link w:val="DocumentMapChar"/>
    <w:uiPriority w:val="99"/>
    <w:semiHidden/>
    <w:unhideWhenUsed/>
    <w:rsid w:val="0005253E"/>
    <w:rPr>
      <w:rFonts w:ascii="Tahoma" w:hAnsi="Tahoma" w:cs="Tahoma"/>
      <w:sz w:val="16"/>
      <w:szCs w:val="16"/>
    </w:rPr>
  </w:style>
  <w:style w:type="character" w:customStyle="1" w:styleId="DocumentMapChar">
    <w:name w:val="Document Map Char"/>
    <w:basedOn w:val="DefaultParagraphFont"/>
    <w:link w:val="DocumentMap"/>
    <w:uiPriority w:val="99"/>
    <w:semiHidden/>
    <w:rsid w:val="0005253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D78B5"/>
    <w:rPr>
      <w:sz w:val="16"/>
      <w:szCs w:val="16"/>
    </w:rPr>
  </w:style>
  <w:style w:type="paragraph" w:styleId="CommentText">
    <w:name w:val="annotation text"/>
    <w:basedOn w:val="Normal"/>
    <w:link w:val="CommentTextChar"/>
    <w:uiPriority w:val="99"/>
    <w:semiHidden/>
    <w:unhideWhenUsed/>
    <w:rsid w:val="006D78B5"/>
  </w:style>
  <w:style w:type="character" w:customStyle="1" w:styleId="CommentTextChar">
    <w:name w:val="Comment Text Char"/>
    <w:basedOn w:val="DefaultParagraphFont"/>
    <w:link w:val="CommentText"/>
    <w:uiPriority w:val="99"/>
    <w:semiHidden/>
    <w:rsid w:val="006D78B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D78B5"/>
    <w:rPr>
      <w:rFonts w:ascii="Tahoma" w:hAnsi="Tahoma" w:cs="Tahoma"/>
      <w:sz w:val="16"/>
      <w:szCs w:val="16"/>
    </w:rPr>
  </w:style>
  <w:style w:type="character" w:customStyle="1" w:styleId="BalloonTextChar">
    <w:name w:val="Balloon Text Char"/>
    <w:basedOn w:val="DefaultParagraphFont"/>
    <w:link w:val="BalloonText"/>
    <w:uiPriority w:val="99"/>
    <w:semiHidden/>
    <w:rsid w:val="006D78B5"/>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130" w:right="13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A01"/>
    <w:pPr>
      <w:ind w:left="0" w:right="0"/>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16B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A6A01"/>
    <w:pPr>
      <w:keepNext/>
      <w:tabs>
        <w:tab w:val="right" w:pos="720"/>
      </w:tabs>
      <w:jc w:val="center"/>
      <w:outlineLvl w:val="1"/>
    </w:pPr>
    <w:rPr>
      <w:sz w:val="24"/>
    </w:rPr>
  </w:style>
  <w:style w:type="paragraph" w:styleId="Heading3">
    <w:name w:val="heading 3"/>
    <w:basedOn w:val="Normal"/>
    <w:next w:val="Normal"/>
    <w:link w:val="Heading3Char"/>
    <w:qFormat/>
    <w:rsid w:val="007A6A01"/>
    <w:pPr>
      <w:keepNext/>
      <w:numPr>
        <w:numId w:val="1"/>
      </w:numPr>
      <w:ind w:left="720" w:hanging="720"/>
      <w:outlineLvl w:val="2"/>
    </w:pPr>
    <w:rPr>
      <w:b/>
      <w:sz w:val="24"/>
    </w:rPr>
  </w:style>
  <w:style w:type="paragraph" w:styleId="Heading4">
    <w:name w:val="heading 4"/>
    <w:basedOn w:val="Normal"/>
    <w:next w:val="Normal"/>
    <w:link w:val="Heading4Char"/>
    <w:qFormat/>
    <w:rsid w:val="007A6A01"/>
    <w:pPr>
      <w:keepNext/>
      <w:numPr>
        <w:ilvl w:val="12"/>
      </w:numPr>
      <w:ind w:left="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A6A01"/>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7A6A01"/>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7A6A01"/>
    <w:rPr>
      <w:rFonts w:ascii="Times New Roman" w:eastAsia="Times New Roman" w:hAnsi="Times New Roman" w:cs="Times New Roman"/>
      <w:b/>
      <w:sz w:val="24"/>
      <w:szCs w:val="20"/>
    </w:rPr>
  </w:style>
  <w:style w:type="character" w:styleId="Hyperlink">
    <w:name w:val="Hyperlink"/>
    <w:basedOn w:val="DefaultParagraphFont"/>
    <w:rsid w:val="007A6A01"/>
    <w:rPr>
      <w:color w:val="0000FF"/>
      <w:u w:val="single"/>
    </w:rPr>
  </w:style>
  <w:style w:type="paragraph" w:styleId="Title">
    <w:name w:val="Title"/>
    <w:basedOn w:val="Normal"/>
    <w:link w:val="TitleChar"/>
    <w:qFormat/>
    <w:rsid w:val="007A6A01"/>
    <w:pPr>
      <w:jc w:val="center"/>
    </w:pPr>
    <w:rPr>
      <w:b/>
      <w:sz w:val="24"/>
    </w:rPr>
  </w:style>
  <w:style w:type="character" w:customStyle="1" w:styleId="TitleChar">
    <w:name w:val="Title Char"/>
    <w:basedOn w:val="DefaultParagraphFont"/>
    <w:link w:val="Title"/>
    <w:rsid w:val="007A6A01"/>
    <w:rPr>
      <w:rFonts w:ascii="Times New Roman" w:eastAsia="Times New Roman" w:hAnsi="Times New Roman" w:cs="Times New Roman"/>
      <w:b/>
      <w:sz w:val="24"/>
      <w:szCs w:val="20"/>
    </w:rPr>
  </w:style>
  <w:style w:type="paragraph" w:styleId="BodyTextIndent">
    <w:name w:val="Body Text Indent"/>
    <w:basedOn w:val="Normal"/>
    <w:link w:val="BodyTextIndentChar"/>
    <w:rsid w:val="007A6A01"/>
    <w:pPr>
      <w:ind w:left="2160" w:hanging="1440"/>
    </w:pPr>
    <w:rPr>
      <w:b/>
      <w:sz w:val="24"/>
    </w:rPr>
  </w:style>
  <w:style w:type="character" w:customStyle="1" w:styleId="BodyTextIndentChar">
    <w:name w:val="Body Text Indent Char"/>
    <w:basedOn w:val="DefaultParagraphFont"/>
    <w:link w:val="BodyTextIndent"/>
    <w:rsid w:val="007A6A01"/>
    <w:rPr>
      <w:rFonts w:ascii="Times New Roman" w:eastAsia="Times New Roman" w:hAnsi="Times New Roman" w:cs="Times New Roman"/>
      <w:b/>
      <w:sz w:val="24"/>
      <w:szCs w:val="20"/>
    </w:rPr>
  </w:style>
  <w:style w:type="character" w:customStyle="1" w:styleId="Heading1Char">
    <w:name w:val="Heading 1 Char"/>
    <w:basedOn w:val="DefaultParagraphFont"/>
    <w:link w:val="Heading1"/>
    <w:uiPriority w:val="9"/>
    <w:rsid w:val="00F16B77"/>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iPriority w:val="99"/>
    <w:unhideWhenUsed/>
    <w:rsid w:val="00F16B77"/>
    <w:pPr>
      <w:spacing w:after="120"/>
    </w:pPr>
    <w:rPr>
      <w:sz w:val="16"/>
      <w:szCs w:val="16"/>
    </w:rPr>
  </w:style>
  <w:style w:type="character" w:customStyle="1" w:styleId="BodyText3Char">
    <w:name w:val="Body Text 3 Char"/>
    <w:basedOn w:val="DefaultParagraphFont"/>
    <w:link w:val="BodyText3"/>
    <w:uiPriority w:val="99"/>
    <w:rsid w:val="00F16B77"/>
    <w:rPr>
      <w:rFonts w:ascii="Times New Roman" w:eastAsia="Times New Roman" w:hAnsi="Times New Roman" w:cs="Times New Roman"/>
      <w:sz w:val="16"/>
      <w:szCs w:val="16"/>
    </w:rPr>
  </w:style>
  <w:style w:type="paragraph" w:styleId="Header">
    <w:name w:val="header"/>
    <w:basedOn w:val="Normal"/>
    <w:link w:val="HeaderChar"/>
    <w:rsid w:val="00F16B77"/>
    <w:pPr>
      <w:tabs>
        <w:tab w:val="center" w:pos="4320"/>
        <w:tab w:val="right" w:pos="8640"/>
      </w:tabs>
    </w:pPr>
    <w:rPr>
      <w:rFonts w:ascii="Palatino" w:hAnsi="Palatino"/>
      <w:sz w:val="22"/>
    </w:rPr>
  </w:style>
  <w:style w:type="character" w:customStyle="1" w:styleId="HeaderChar">
    <w:name w:val="Header Char"/>
    <w:basedOn w:val="DefaultParagraphFont"/>
    <w:link w:val="Header"/>
    <w:rsid w:val="00F16B77"/>
    <w:rPr>
      <w:rFonts w:ascii="Palatino" w:eastAsia="Times New Roman" w:hAnsi="Palatino" w:cs="Times New Roman"/>
      <w:szCs w:val="20"/>
    </w:rPr>
  </w:style>
  <w:style w:type="paragraph" w:styleId="BodyText2">
    <w:name w:val="Body Text 2"/>
    <w:basedOn w:val="Normal"/>
    <w:link w:val="BodyText2Char"/>
    <w:uiPriority w:val="99"/>
    <w:unhideWhenUsed/>
    <w:rsid w:val="00F16B77"/>
    <w:pPr>
      <w:spacing w:after="120" w:line="480" w:lineRule="auto"/>
    </w:pPr>
  </w:style>
  <w:style w:type="character" w:customStyle="1" w:styleId="BodyText2Char">
    <w:name w:val="Body Text 2 Char"/>
    <w:basedOn w:val="DefaultParagraphFont"/>
    <w:link w:val="BodyText2"/>
    <w:uiPriority w:val="99"/>
    <w:rsid w:val="00F16B77"/>
    <w:rPr>
      <w:rFonts w:ascii="Times New Roman" w:eastAsia="Times New Roman" w:hAnsi="Times New Roman" w:cs="Times New Roman"/>
      <w:sz w:val="20"/>
      <w:szCs w:val="20"/>
    </w:rPr>
  </w:style>
  <w:style w:type="paragraph" w:styleId="ListParagraph">
    <w:name w:val="List Paragraph"/>
    <w:basedOn w:val="Normal"/>
    <w:uiPriority w:val="34"/>
    <w:qFormat/>
    <w:rsid w:val="00667462"/>
    <w:pPr>
      <w:ind w:left="720"/>
    </w:pPr>
    <w:rPr>
      <w:sz w:val="22"/>
    </w:rPr>
  </w:style>
</w:styles>
</file>

<file path=word/webSettings.xml><?xml version="1.0" encoding="utf-8"?>
<w:webSettings xmlns:r="http://schemas.openxmlformats.org/officeDocument/2006/relationships" xmlns:w="http://schemas.openxmlformats.org/wordprocessingml/2006/main">
  <w:divs>
    <w:div w:id="550192458">
      <w:bodyDiv w:val="1"/>
      <w:marLeft w:val="0"/>
      <w:marRight w:val="0"/>
      <w:marTop w:val="0"/>
      <w:marBottom w:val="0"/>
      <w:divBdr>
        <w:top w:val="none" w:sz="0" w:space="0" w:color="auto"/>
        <w:left w:val="none" w:sz="0" w:space="0" w:color="auto"/>
        <w:bottom w:val="none" w:sz="0" w:space="0" w:color="auto"/>
        <w:right w:val="none" w:sz="0" w:space="0" w:color="auto"/>
      </w:divBdr>
    </w:div>
    <w:div w:id="760445758">
      <w:bodyDiv w:val="1"/>
      <w:marLeft w:val="0"/>
      <w:marRight w:val="0"/>
      <w:marTop w:val="0"/>
      <w:marBottom w:val="0"/>
      <w:divBdr>
        <w:top w:val="none" w:sz="0" w:space="0" w:color="auto"/>
        <w:left w:val="none" w:sz="0" w:space="0" w:color="auto"/>
        <w:bottom w:val="none" w:sz="0" w:space="0" w:color="auto"/>
        <w:right w:val="none" w:sz="0" w:space="0" w:color="auto"/>
      </w:divBdr>
    </w:div>
    <w:div w:id="901059416">
      <w:bodyDiv w:val="1"/>
      <w:marLeft w:val="0"/>
      <w:marRight w:val="0"/>
      <w:marTop w:val="0"/>
      <w:marBottom w:val="0"/>
      <w:divBdr>
        <w:top w:val="none" w:sz="0" w:space="0" w:color="auto"/>
        <w:left w:val="none" w:sz="0" w:space="0" w:color="auto"/>
        <w:bottom w:val="none" w:sz="0" w:space="0" w:color="auto"/>
        <w:right w:val="none" w:sz="0" w:space="0" w:color="auto"/>
      </w:divBdr>
    </w:div>
    <w:div w:id="1669405470">
      <w:bodyDiv w:val="1"/>
      <w:marLeft w:val="0"/>
      <w:marRight w:val="0"/>
      <w:marTop w:val="0"/>
      <w:marBottom w:val="0"/>
      <w:divBdr>
        <w:top w:val="none" w:sz="0" w:space="0" w:color="auto"/>
        <w:left w:val="none" w:sz="0" w:space="0" w:color="auto"/>
        <w:bottom w:val="none" w:sz="0" w:space="0" w:color="auto"/>
        <w:right w:val="none" w:sz="0" w:space="0" w:color="auto"/>
      </w:divBdr>
    </w:div>
    <w:div w:id="17905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1714</Words>
  <Characters>9776</Characters>
  <Application>Microsoft Office Word</Application>
  <DocSecurity>0</DocSecurity>
  <Lines>81</Lines>
  <Paragraphs>22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BOARD OF ZONING APPEALS</vt:lpstr>
      <vt:lpstr>    ROLL CALL</vt:lpstr>
      <vt:lpstr>    APPROVAL OF MINUTES  </vt:lpstr>
    </vt:vector>
  </TitlesOfParts>
  <Company>Hewlett-Packard Company</Company>
  <LinksUpToDate>false</LinksUpToDate>
  <CharactersWithSpaces>11468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Hagen Mundy</dc:creator>
  <cp:lastModifiedBy>Joyce Hagen Mundy</cp:lastModifiedBy>
  <cp:revision>2</cp:revision>
  <cp:lastPrinted>2016-01-13T00:22:00Z</cp:lastPrinted>
  <dcterms:created xsi:type="dcterms:W3CDTF">2016-03-02T18:00:00Z</dcterms:created>
  <dcterms:modified xsi:type="dcterms:W3CDTF">2016-03-02T18:00:00Z</dcterms:modified>
</cp:coreProperties>
</file>